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C5" w:rsidRDefault="00B441E8">
      <w:pPr>
        <w:pStyle w:val="Standard"/>
        <w:snapToGrid w:val="0"/>
        <w:jc w:val="center"/>
      </w:pPr>
      <w:bookmarkStart w:id="0" w:name="_GoBack"/>
      <w:bookmarkEnd w:id="0"/>
      <w:r>
        <w:rPr>
          <w:rFonts w:ascii="標楷體" w:eastAsia="標楷體" w:hAnsi="標楷體" w:cs="Times New Roman"/>
          <w:b/>
          <w:color w:val="0D0D0D"/>
          <w:sz w:val="32"/>
          <w:szCs w:val="32"/>
        </w:rPr>
        <w:t>大專校院遠距教學課程－教學計畫</w:t>
      </w:r>
      <w:r>
        <w:rPr>
          <w:rFonts w:ascii="標楷體" w:eastAsia="標楷體" w:hAnsi="標楷體" w:cs="Times New Roman"/>
          <w:b/>
          <w:bCs/>
          <w:color w:val="0D0D0D"/>
          <w:sz w:val="32"/>
          <w:szCs w:val="32"/>
        </w:rPr>
        <w:t>大綱(格式)</w:t>
      </w:r>
    </w:p>
    <w:p w:rsidR="008D76C5" w:rsidRDefault="00B441E8">
      <w:pPr>
        <w:pStyle w:val="Standard"/>
        <w:snapToGrid w:val="0"/>
        <w:ind w:right="-667"/>
        <w:jc w:val="both"/>
        <w:rPr>
          <w:rFonts w:ascii="標楷體" w:eastAsia="標楷體" w:hAnsi="標楷體" w:cs="Times New Roman"/>
          <w:color w:val="0D0D0D"/>
          <w:sz w:val="22"/>
        </w:rPr>
      </w:pPr>
      <w:r>
        <w:rPr>
          <w:rFonts w:ascii="標楷體" w:eastAsia="標楷體" w:hAnsi="標楷體" w:cs="Times New Roman"/>
          <w:color w:val="0D0D0D"/>
          <w:sz w:val="22"/>
        </w:rPr>
        <w:t>填表說明：</w:t>
      </w:r>
    </w:p>
    <w:p w:rsidR="008D76C5" w:rsidRDefault="00B441E8">
      <w:pPr>
        <w:pStyle w:val="Standard"/>
        <w:numPr>
          <w:ilvl w:val="0"/>
          <w:numId w:val="26"/>
        </w:numPr>
        <w:tabs>
          <w:tab w:val="left" w:pos="1100"/>
        </w:tabs>
        <w:snapToGrid w:val="0"/>
        <w:ind w:left="360" w:right="-667" w:hanging="360"/>
        <w:jc w:val="both"/>
      </w:pPr>
      <w:r>
        <w:rPr>
          <w:rFonts w:ascii="標楷體" w:eastAsia="標楷體" w:hAnsi="標楷體" w:cs="Times New Roman"/>
          <w:color w:val="0D0D0D"/>
          <w:sz w:val="22"/>
        </w:rPr>
        <w:t>依據</w:t>
      </w:r>
      <w:r>
        <w:rPr>
          <w:rFonts w:ascii="標楷體" w:eastAsia="標楷體" w:hAnsi="標楷體" w:cs="Times New Roman"/>
          <w:b/>
          <w:color w:val="0D0D0D"/>
          <w:sz w:val="22"/>
        </w:rPr>
        <w:t>專科以上學校遠距教學實施辦法第5條</w:t>
      </w:r>
      <w:r>
        <w:rPr>
          <w:rFonts w:ascii="標楷體" w:eastAsia="標楷體" w:hAnsi="標楷體" w:cs="Times New Roman"/>
          <w:color w:val="0D0D0D"/>
          <w:sz w:val="22"/>
        </w:rPr>
        <w:t>：學校開授遠距教學課程，應依學校規定由開課單位擬具教學計畫，依大學法施行細則及專科學校法規定之課程規劃及研議程序辦理，經教務相關之校級會議通過後實施，並應公告於網路。前項教學計畫，應載明教學目標、修讀對象、課程大綱、上課方式、師生互動討論、成績評量方式及上課注意事項。</w:t>
      </w:r>
    </w:p>
    <w:p w:rsidR="008D76C5" w:rsidRDefault="00B441E8">
      <w:pPr>
        <w:pStyle w:val="Standard"/>
        <w:numPr>
          <w:ilvl w:val="0"/>
          <w:numId w:val="13"/>
        </w:numPr>
        <w:tabs>
          <w:tab w:val="left" w:pos="760"/>
        </w:tabs>
        <w:snapToGrid w:val="0"/>
        <w:ind w:left="360" w:right="-667" w:hanging="360"/>
        <w:jc w:val="both"/>
      </w:pPr>
      <w:r>
        <w:rPr>
          <w:rFonts w:ascii="標楷體" w:eastAsia="標楷體" w:hAnsi="標楷體" w:cs="Times New Roman"/>
          <w:color w:val="0D0D0D"/>
          <w:sz w:val="22"/>
        </w:rPr>
        <w:t>教學計畫大綱如下，請填入</w:t>
      </w:r>
      <w:r>
        <w:rPr>
          <w:rFonts w:ascii="標楷體" w:eastAsia="標楷體" w:hAnsi="標楷體" w:cs="Times New Roman"/>
          <w:bCs/>
          <w:color w:val="0D0D0D"/>
          <w:sz w:val="22"/>
        </w:rPr>
        <w:t>教育部「大學校院課程網」或「技職校院課程網」</w:t>
      </w:r>
      <w:r>
        <w:rPr>
          <w:rFonts w:ascii="標楷體" w:eastAsia="標楷體" w:hAnsi="標楷體" w:cs="Times New Roman"/>
          <w:color w:val="0D0D0D"/>
          <w:sz w:val="22"/>
        </w:rPr>
        <w:t>之「課程大綱」欄位，且能有效連結閱覽</w:t>
      </w:r>
      <w:r>
        <w:rPr>
          <w:rFonts w:ascii="標楷體" w:eastAsia="標楷體" w:hAnsi="標楷體" w:cs="新細明體"/>
          <w:color w:val="0D0D0D"/>
          <w:kern w:val="0"/>
          <w:sz w:val="22"/>
        </w:rPr>
        <w:t>。</w:t>
      </w:r>
    </w:p>
    <w:p w:rsidR="008D76C5" w:rsidRDefault="00B441E8">
      <w:pPr>
        <w:pStyle w:val="Standard"/>
        <w:numPr>
          <w:ilvl w:val="0"/>
          <w:numId w:val="13"/>
        </w:numPr>
        <w:tabs>
          <w:tab w:val="left" w:pos="760"/>
        </w:tabs>
        <w:snapToGrid w:val="0"/>
        <w:ind w:left="360" w:right="-667" w:hanging="360"/>
        <w:jc w:val="both"/>
      </w:pPr>
      <w:r>
        <w:rPr>
          <w:rFonts w:ascii="標楷體" w:eastAsia="標楷體" w:hAnsi="標楷體" w:cs="Times New Roman"/>
          <w:color w:val="0D0D0D"/>
          <w:sz w:val="22"/>
        </w:rPr>
        <w:t>本件提報大綱為</w:t>
      </w:r>
      <w:r>
        <w:rPr>
          <w:rFonts w:ascii="標楷體" w:eastAsia="標楷體" w:hAnsi="標楷體" w:cs="Times New Roman"/>
          <w:color w:val="0D0D0D"/>
          <w:sz w:val="22"/>
          <w:u w:val="single"/>
        </w:rPr>
        <w:t>基本填寫項目</w:t>
      </w:r>
      <w:r>
        <w:rPr>
          <w:rFonts w:ascii="標楷體" w:eastAsia="標楷體" w:hAnsi="標楷體" w:cs="Times New Roman"/>
          <w:color w:val="0D0D0D"/>
          <w:sz w:val="22"/>
        </w:rPr>
        <w:t>，實際撰寫內容格式，學校可依需求進行調整設計。</w:t>
      </w:r>
    </w:p>
    <w:p w:rsidR="008D76C5" w:rsidRDefault="00B441E8">
      <w:pPr>
        <w:pStyle w:val="Standard"/>
        <w:snapToGrid w:val="0"/>
        <w:spacing w:before="180"/>
        <w:ind w:right="-667"/>
        <w:jc w:val="both"/>
        <w:rPr>
          <w:rFonts w:ascii="標楷體" w:eastAsia="標楷體" w:hAnsi="標楷體" w:cs="Times New Roman"/>
          <w:b/>
          <w:color w:val="0D0D0D"/>
          <w:sz w:val="28"/>
          <w:szCs w:val="28"/>
        </w:rPr>
      </w:pP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>學校名稱：＿</w:t>
      </w:r>
      <w:r w:rsidR="00B67B97" w:rsidRPr="00B67B97">
        <w:rPr>
          <w:rFonts w:ascii="標楷體" w:eastAsia="標楷體" w:hAnsi="標楷體" w:cs="Times New Roman" w:hint="eastAsia"/>
          <w:b/>
          <w:color w:val="0D0D0D"/>
          <w:sz w:val="28"/>
          <w:szCs w:val="28"/>
          <w:u w:val="single"/>
        </w:rPr>
        <w:t>國</w:t>
      </w:r>
      <w:r w:rsidR="00B67B97" w:rsidRPr="00B67B97">
        <w:rPr>
          <w:rFonts w:ascii="標楷體" w:eastAsia="標楷體" w:hAnsi="標楷體" w:cs="Times New Roman"/>
          <w:b/>
          <w:color w:val="0D0D0D"/>
          <w:sz w:val="28"/>
          <w:szCs w:val="28"/>
          <w:u w:val="single"/>
        </w:rPr>
        <w:t>立宜蘭大學</w:t>
      </w: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>＿＿＿＿</w:t>
      </w:r>
    </w:p>
    <w:p w:rsidR="008D76C5" w:rsidRDefault="00B441E8">
      <w:pPr>
        <w:pStyle w:val="Standard"/>
        <w:snapToGrid w:val="0"/>
        <w:ind w:right="-667"/>
        <w:jc w:val="both"/>
      </w:pP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>開課期間：</w:t>
      </w:r>
      <w:r w:rsidRPr="00B67B97">
        <w:rPr>
          <w:rFonts w:ascii="標楷體" w:eastAsia="標楷體" w:hAnsi="標楷體" w:cs="Times New Roman"/>
          <w:b/>
          <w:color w:val="0D0D0D"/>
          <w:sz w:val="28"/>
          <w:szCs w:val="28"/>
          <w:u w:val="single"/>
        </w:rPr>
        <w:t>＿</w:t>
      </w:r>
      <w:r w:rsidR="00B67B97" w:rsidRPr="00B67B97">
        <w:rPr>
          <w:rFonts w:ascii="標楷體" w:eastAsia="標楷體" w:hAnsi="標楷體" w:cs="Times New Roman" w:hint="eastAsia"/>
          <w:b/>
          <w:color w:val="0D0D0D"/>
          <w:sz w:val="28"/>
          <w:szCs w:val="28"/>
          <w:u w:val="single"/>
        </w:rPr>
        <w:t>106</w:t>
      </w: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>＿學年度</w:t>
      </w:r>
      <w:r w:rsidRPr="00B67B97">
        <w:rPr>
          <w:rFonts w:ascii="標楷體" w:eastAsia="標楷體" w:hAnsi="標楷體" w:cs="Times New Roman"/>
          <w:b/>
          <w:color w:val="0D0D0D"/>
          <w:sz w:val="28"/>
          <w:szCs w:val="28"/>
          <w:u w:val="single"/>
        </w:rPr>
        <w:t>＿</w:t>
      </w:r>
      <w:r w:rsidR="00B67B97" w:rsidRPr="00B67B97">
        <w:rPr>
          <w:rFonts w:ascii="標楷體" w:eastAsia="標楷體" w:hAnsi="標楷體" w:cs="Times New Roman" w:hint="eastAsia"/>
          <w:b/>
          <w:color w:val="0D0D0D"/>
          <w:sz w:val="28"/>
          <w:szCs w:val="28"/>
          <w:u w:val="single"/>
        </w:rPr>
        <w:t>1</w:t>
      </w: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 xml:space="preserve">＿學期  </w:t>
      </w:r>
      <w:r>
        <w:rPr>
          <w:rFonts w:ascii="標楷體" w:eastAsia="標楷體" w:hAnsi="標楷體" w:cs="Times New Roman"/>
          <w:b/>
          <w:color w:val="0D0D0D"/>
          <w:szCs w:val="24"/>
        </w:rPr>
        <w:t>(</w:t>
      </w:r>
      <w:r>
        <w:rPr>
          <w:rFonts w:ascii="標楷體" w:eastAsia="標楷體" w:hAnsi="標楷體" w:cs="Times New Roman"/>
          <w:b/>
          <w:color w:val="0D0D0D"/>
          <w:sz w:val="26"/>
          <w:szCs w:val="26"/>
        </w:rPr>
        <w:t xml:space="preserve">本學期是否為新開設課程： </w:t>
      </w:r>
      <w:r w:rsidR="00B67B97">
        <w:rPr>
          <w:rFonts w:ascii="新細明體" w:hAnsi="新細明體" w:cs="Times New Roman" w:hint="eastAsia"/>
          <w:b/>
          <w:color w:val="0D0D0D"/>
          <w:sz w:val="26"/>
          <w:szCs w:val="26"/>
        </w:rPr>
        <w:t>■</w:t>
      </w:r>
      <w:r>
        <w:rPr>
          <w:rFonts w:ascii="標楷體" w:eastAsia="標楷體" w:hAnsi="標楷體" w:cs="Times New Roman"/>
          <w:b/>
          <w:color w:val="0D0D0D"/>
          <w:sz w:val="26"/>
          <w:szCs w:val="26"/>
        </w:rPr>
        <w:t>是  □否</w:t>
      </w:r>
      <w:r>
        <w:rPr>
          <w:rFonts w:ascii="標楷體" w:eastAsia="標楷體" w:hAnsi="標楷體" w:cs="Times New Roman"/>
          <w:b/>
          <w:color w:val="0D0D0D"/>
          <w:szCs w:val="24"/>
        </w:rPr>
        <w:t>)</w:t>
      </w:r>
    </w:p>
    <w:p w:rsidR="008D76C5" w:rsidRDefault="00B441E8">
      <w:pPr>
        <w:pStyle w:val="Standard"/>
        <w:snapToGrid w:val="0"/>
        <w:spacing w:before="180"/>
        <w:jc w:val="both"/>
      </w:pP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>壹、課程基本資料 (</w:t>
      </w:r>
      <w:r>
        <w:rPr>
          <w:rFonts w:ascii="標楷體" w:eastAsia="標楷體" w:hAnsi="標楷體" w:cs="Times New Roman"/>
          <w:color w:val="0D0D0D"/>
          <w:sz w:val="28"/>
          <w:szCs w:val="28"/>
        </w:rPr>
        <w:t>有包含者請於□打</w:t>
      </w:r>
      <w:r>
        <w:rPr>
          <w:rFonts w:ascii="Wingdings" w:eastAsia="Wingdings" w:hAnsi="Wingdings" w:cs="Wingdings"/>
          <w:color w:val="0D0D0D"/>
          <w:sz w:val="28"/>
          <w:szCs w:val="28"/>
        </w:rPr>
        <w:t></w:t>
      </w: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>)</w:t>
      </w:r>
    </w:p>
    <w:tbl>
      <w:tblPr>
        <w:tblW w:w="1066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"/>
        <w:gridCol w:w="3827"/>
        <w:gridCol w:w="6379"/>
      </w:tblGrid>
      <w:tr w:rsidR="008D76C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8D76C5">
            <w:pPr>
              <w:pStyle w:val="Standard"/>
              <w:numPr>
                <w:ilvl w:val="0"/>
                <w:numId w:val="27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B441E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課程名稱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B67B97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食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品安全</w:t>
            </w:r>
          </w:p>
        </w:tc>
      </w:tr>
      <w:tr w:rsidR="008D76C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8D76C5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B441E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課程英文名稱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B67B97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Food Safety</w:t>
            </w:r>
          </w:p>
        </w:tc>
      </w:tr>
      <w:tr w:rsidR="008D76C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8D76C5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B441E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教學型態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B67B97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新細明體" w:hAnsi="新細明體" w:cs="Times New Roman" w:hint="eastAsia"/>
                <w:color w:val="0D0D0D"/>
                <w:sz w:val="23"/>
                <w:szCs w:val="23"/>
              </w:rPr>
              <w:t>■</w:t>
            </w:r>
            <w:r w:rsidR="00B441E8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非同步遠距教學</w:t>
            </w:r>
          </w:p>
          <w:p w:rsidR="008D76C5" w:rsidRDefault="00B441E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□同步遠距教學主播學校  </w:t>
            </w:r>
          </w:p>
          <w:p w:rsidR="008D76C5" w:rsidRDefault="00B441E8">
            <w:pPr>
              <w:pStyle w:val="Standard"/>
              <w:snapToGrid w:val="0"/>
              <w:ind w:left="252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請填列本門課程之收播學校與系所：</w:t>
            </w:r>
          </w:p>
          <w:p w:rsidR="008D76C5" w:rsidRDefault="00B441E8">
            <w:pPr>
              <w:pStyle w:val="Standard"/>
              <w:snapToGrid w:val="0"/>
              <w:ind w:left="252" w:firstLine="55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(1)學校:                   系所:</w:t>
            </w:r>
          </w:p>
        </w:tc>
      </w:tr>
      <w:tr w:rsidR="008D76C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8D76C5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B441E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授課教師姓名及職稱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B67B97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陳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淑德</w:t>
            </w: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 xml:space="preserve"> 食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品科學系教授</w:t>
            </w:r>
          </w:p>
        </w:tc>
      </w:tr>
      <w:tr w:rsidR="008D76C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8D76C5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B441E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師資來源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B67B97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新細明體" w:hAnsi="新細明體" w:cs="Times New Roman" w:hint="eastAsia"/>
                <w:color w:val="0D0D0D"/>
                <w:sz w:val="23"/>
                <w:szCs w:val="23"/>
              </w:rPr>
              <w:t>■</w:t>
            </w:r>
            <w:r w:rsidR="00B441E8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專業系所聘任  □通識中心聘任  □以上合聘  □其他</w:t>
            </w:r>
          </w:p>
        </w:tc>
      </w:tr>
      <w:tr w:rsidR="008D76C5">
        <w:trPr>
          <w:trHeight w:val="343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8D76C5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B441E8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開課單位名稱</w:t>
            </w:r>
            <w:r>
              <w:rPr>
                <w:rFonts w:ascii="標楷體" w:eastAsia="標楷體" w:hAnsi="標楷體" w:cs="Times New Roman"/>
                <w:color w:val="0D0D0D"/>
                <w:sz w:val="18"/>
                <w:szCs w:val="18"/>
              </w:rPr>
              <w:t>(或所屬學院及科系所名稱)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B67B97">
            <w:pPr>
              <w:pStyle w:val="Standard"/>
              <w:snapToGrid w:val="0"/>
              <w:ind w:right="-108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食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品科學系</w:t>
            </w:r>
          </w:p>
        </w:tc>
      </w:tr>
      <w:tr w:rsidR="008D76C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8D76C5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B441E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課程學制</w:t>
            </w:r>
          </w:p>
          <w:p w:rsidR="008D76C5" w:rsidRDefault="008D76C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</w:p>
          <w:p w:rsidR="008D76C5" w:rsidRDefault="008D76C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B67B97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新細明體" w:hAnsi="新細明體" w:cs="Times New Roman" w:hint="eastAsia"/>
                <w:color w:val="0D0D0D"/>
                <w:sz w:val="23"/>
                <w:szCs w:val="23"/>
              </w:rPr>
              <w:t>■</w:t>
            </w:r>
            <w:r w:rsidR="00B441E8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學士班  </w:t>
            </w:r>
            <w:r>
              <w:rPr>
                <w:rFonts w:ascii="新細明體" w:hAnsi="新細明體" w:cs="Times New Roman" w:hint="eastAsia"/>
                <w:color w:val="0D0D0D"/>
                <w:sz w:val="23"/>
                <w:szCs w:val="23"/>
              </w:rPr>
              <w:t>■</w:t>
            </w:r>
            <w:r w:rsidR="00B441E8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進修學士班   □學士班在職專班</w:t>
            </w:r>
          </w:p>
          <w:p w:rsidR="008D76C5" w:rsidRDefault="00B441E8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□碩士班  □碩士班在職專班  □博士班</w:t>
            </w:r>
          </w:p>
          <w:p w:rsidR="008D76C5" w:rsidRDefault="00B441E8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□學院（□二年制 □四年制）</w:t>
            </w:r>
          </w:p>
          <w:p w:rsidR="008D76C5" w:rsidRDefault="00B441E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□專科（□二年制 □四年制） □進修專校  </w:t>
            </w:r>
          </w:p>
          <w:p w:rsidR="008D76C5" w:rsidRDefault="00B441E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□進修學院（□二技  □四技 □碩士在職專班）</w:t>
            </w:r>
          </w:p>
          <w:p w:rsidR="008D76C5" w:rsidRDefault="00B441E8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□學位學程（□二年制  □四年制  □碩士班）</w:t>
            </w:r>
          </w:p>
          <w:p w:rsidR="008D76C5" w:rsidRDefault="00B441E8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□學分學程</w:t>
            </w:r>
          </w:p>
        </w:tc>
      </w:tr>
      <w:tr w:rsidR="008D76C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8D76C5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B441E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部別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B67B97" w:rsidP="00B67B97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新細明體" w:hAnsi="新細明體" w:cs="Times New Roman" w:hint="eastAsia"/>
                <w:color w:val="0D0D0D"/>
                <w:sz w:val="23"/>
                <w:szCs w:val="23"/>
              </w:rPr>
              <w:t>■</w:t>
            </w:r>
            <w:r w:rsidR="00B441E8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日間部  </w:t>
            </w:r>
            <w:r>
              <w:rPr>
                <w:rFonts w:ascii="新細明體" w:hAnsi="新細明體" w:cs="Times New Roman" w:hint="eastAsia"/>
                <w:color w:val="0D0D0D"/>
                <w:sz w:val="23"/>
                <w:szCs w:val="23"/>
              </w:rPr>
              <w:t>■</w:t>
            </w:r>
            <w:r w:rsidR="00B441E8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進修部(夜間部)  □其他</w:t>
            </w:r>
          </w:p>
        </w:tc>
      </w:tr>
      <w:tr w:rsidR="008D76C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8D76C5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B441E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科目類別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B441E8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□共同科目    □通識科目   □校定科目</w:t>
            </w:r>
          </w:p>
          <w:p w:rsidR="008D76C5" w:rsidRDefault="00B441E8" w:rsidP="00B67B97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□專業科目    □教育科目   </w:t>
            </w:r>
            <w:r w:rsidR="00B67B97">
              <w:rPr>
                <w:rFonts w:ascii="新細明體" w:hAnsi="新細明體" w:cs="Times New Roman" w:hint="eastAsia"/>
                <w:color w:val="0D0D0D"/>
                <w:sz w:val="23"/>
                <w:szCs w:val="23"/>
              </w:rPr>
              <w:t>■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其他</w:t>
            </w:r>
            <w:r w:rsidR="00B67B97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:一</w:t>
            </w:r>
            <w:r w:rsidR="00B67B97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般</w:t>
            </w:r>
            <w:r w:rsidR="00B67B97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選</w:t>
            </w:r>
            <w:r w:rsidR="00B67B97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修</w:t>
            </w:r>
          </w:p>
        </w:tc>
      </w:tr>
      <w:tr w:rsidR="008D76C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8D76C5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B441E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部校定</w:t>
            </w:r>
          </w:p>
          <w:p w:rsidR="008D76C5" w:rsidRDefault="00B441E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(本課程由那個單位所定)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B441E8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□教育部定</w:t>
            </w:r>
          </w:p>
          <w:p w:rsidR="008D76C5" w:rsidRDefault="00B441E8" w:rsidP="00B67B97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□校定  □院定  □所定  □系定  </w:t>
            </w:r>
            <w:r w:rsidR="00B67B97">
              <w:rPr>
                <w:rFonts w:ascii="新細明體" w:hAnsi="新細明體" w:cs="Times New Roman" w:hint="eastAsia"/>
                <w:color w:val="0D0D0D"/>
                <w:sz w:val="23"/>
                <w:szCs w:val="23"/>
              </w:rPr>
              <w:t>■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其他</w:t>
            </w:r>
          </w:p>
        </w:tc>
      </w:tr>
      <w:tr w:rsidR="008D76C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8D76C5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B441E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開課期限(授課學期數)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B67B97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新細明體" w:hAnsi="新細明體" w:cs="Times New Roman" w:hint="eastAsia"/>
                <w:color w:val="0D0D0D"/>
                <w:sz w:val="23"/>
                <w:szCs w:val="23"/>
              </w:rPr>
              <w:t>■</w:t>
            </w:r>
            <w:r w:rsidR="00B441E8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一學期(半年)  □二學期(全年)  □其他</w:t>
            </w:r>
          </w:p>
        </w:tc>
      </w:tr>
      <w:tr w:rsidR="008D76C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8D76C5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B441E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選課別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B441E8" w:rsidP="00B67B97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□必修  </w:t>
            </w:r>
            <w:r w:rsidR="00B67B97">
              <w:rPr>
                <w:rFonts w:ascii="新細明體" w:hAnsi="新細明體" w:cs="Times New Roman" w:hint="eastAsia"/>
                <w:color w:val="0D0D0D"/>
                <w:sz w:val="23"/>
                <w:szCs w:val="23"/>
              </w:rPr>
              <w:t>■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選修 □其他</w:t>
            </w:r>
          </w:p>
        </w:tc>
      </w:tr>
      <w:tr w:rsidR="008D76C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8D76C5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B441E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學分數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B67B97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1</w:t>
            </w:r>
          </w:p>
        </w:tc>
      </w:tr>
      <w:tr w:rsidR="008D76C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8D76C5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B441E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每週上課時數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B67B97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0.28</w:t>
            </w:r>
            <w:r w:rsidR="00B441E8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(非同步遠距教學，請填平均每週面授時數)</w:t>
            </w:r>
            <w:r w:rsidR="00F53109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週</w:t>
            </w:r>
            <w:r w:rsidR="00F53109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三第</w:t>
            </w:r>
            <w:r w:rsidR="00F53109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9堂</w:t>
            </w:r>
          </w:p>
        </w:tc>
      </w:tr>
      <w:tr w:rsidR="008D76C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8D76C5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B441E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開課班級數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B67B97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1</w:t>
            </w:r>
          </w:p>
        </w:tc>
      </w:tr>
      <w:tr w:rsidR="008D76C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8D76C5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B441E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預計總修課人數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B67B97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120</w:t>
            </w:r>
          </w:p>
        </w:tc>
      </w:tr>
      <w:tr w:rsidR="008D76C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8D76C5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B441E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全英語教學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B441E8" w:rsidP="00B67B97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□是  </w:t>
            </w:r>
            <w:r w:rsidR="00B67B97">
              <w:rPr>
                <w:rFonts w:ascii="新細明體" w:hAnsi="新細明體" w:cs="Times New Roman" w:hint="eastAsia"/>
                <w:color w:val="0D0D0D"/>
                <w:sz w:val="23"/>
                <w:szCs w:val="23"/>
              </w:rPr>
              <w:t>■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否</w:t>
            </w:r>
          </w:p>
        </w:tc>
      </w:tr>
      <w:tr w:rsidR="008D76C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8D76C5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B441E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國外學校合作遠距課程</w:t>
            </w:r>
          </w:p>
          <w:p w:rsidR="008D76C5" w:rsidRDefault="00B441E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(有合作學校請填寫)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B441E8">
            <w:pPr>
              <w:pStyle w:val="Standard"/>
              <w:tabs>
                <w:tab w:val="left" w:pos="542"/>
                <w:tab w:val="left" w:pos="1262"/>
              </w:tabs>
              <w:snapToGrid w:val="0"/>
              <w:ind w:left="2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國外合作學校與系所名稱:________________</w:t>
            </w:r>
          </w:p>
          <w:p w:rsidR="008D76C5" w:rsidRDefault="00B441E8">
            <w:pPr>
              <w:pStyle w:val="Standard"/>
              <w:tabs>
                <w:tab w:val="left" w:pos="542"/>
                <w:tab w:val="left" w:pos="1262"/>
              </w:tabs>
              <w:snapToGrid w:val="0"/>
              <w:ind w:left="2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□國內主播 □國內收播 □境外專班 □雙聯學制 □其他</w:t>
            </w:r>
          </w:p>
        </w:tc>
      </w:tr>
      <w:tr w:rsidR="008D76C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8D76C5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B441E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課程平臺網址（非同步教學必填）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B67B97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e-want</w:t>
            </w:r>
            <w:r w:rsidR="00AB3A70"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 xml:space="preserve">  育網</w:t>
            </w:r>
          </w:p>
        </w:tc>
      </w:tr>
      <w:tr w:rsidR="008D76C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8D76C5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B441E8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教學計畫</w:t>
            </w:r>
            <w:r>
              <w:rPr>
                <w:rFonts w:ascii="標楷體" w:eastAsia="標楷體" w:hAnsi="標楷體" w:cs="Times New Roman"/>
                <w:b/>
                <w:color w:val="0D0D0D"/>
                <w:sz w:val="22"/>
              </w:rPr>
              <w:t>大綱檔案連結</w:t>
            </w:r>
            <w:r>
              <w:rPr>
                <w:rFonts w:ascii="標楷體" w:eastAsia="標楷體" w:hAnsi="標楷體" w:cs="Times New Roman"/>
                <w:color w:val="0D0D0D"/>
                <w:sz w:val="22"/>
              </w:rPr>
              <w:t>網址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76C5" w:rsidRDefault="008D76C5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</w:tr>
    </w:tbl>
    <w:p w:rsidR="008D76C5" w:rsidRDefault="00B441E8">
      <w:pPr>
        <w:pStyle w:val="Standard"/>
        <w:pageBreakBefore/>
        <w:snapToGrid w:val="0"/>
        <w:spacing w:after="180"/>
        <w:jc w:val="both"/>
        <w:rPr>
          <w:rFonts w:ascii="標楷體" w:eastAsia="標楷體" w:hAnsi="標楷體" w:cs="Times New Roman"/>
          <w:b/>
          <w:color w:val="0D0D0D"/>
          <w:sz w:val="28"/>
          <w:szCs w:val="28"/>
        </w:rPr>
      </w:pP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lastRenderedPageBreak/>
        <w:t>貳、課程教學計畫</w:t>
      </w:r>
    </w:p>
    <w:tbl>
      <w:tblPr>
        <w:tblW w:w="10235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1734"/>
        <w:gridCol w:w="7967"/>
      </w:tblGrid>
      <w:tr w:rsidR="00B67B97" w:rsidTr="00B67B9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7B97" w:rsidRDefault="00B67B97" w:rsidP="00B67B97">
            <w:pPr>
              <w:pStyle w:val="Standard"/>
              <w:numPr>
                <w:ilvl w:val="0"/>
                <w:numId w:val="28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7B97" w:rsidRDefault="00B67B97" w:rsidP="00B67B97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教學目標</w:t>
            </w:r>
          </w:p>
        </w:tc>
        <w:tc>
          <w:tcPr>
            <w:tcW w:w="7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7B97" w:rsidRPr="00C95574" w:rsidRDefault="00B67B97" w:rsidP="00B67B97">
            <w:pPr>
              <w:jc w:val="both"/>
              <w:rPr>
                <w:rFonts w:eastAsia="標楷體"/>
                <w:color w:val="FF0000"/>
              </w:rPr>
            </w:pPr>
            <w:r w:rsidRPr="00C95574">
              <w:rPr>
                <w:rFonts w:eastAsia="標楷體" w:hint="eastAsia"/>
                <w:color w:val="FF0000"/>
              </w:rPr>
              <w:t>針對食品安全的問題由原料、加工製造、包裝、運輸、貯藏、販售、衛生管理面及品評消費者教育面，</w:t>
            </w:r>
            <w:r>
              <w:rPr>
                <w:rFonts w:eastAsia="標楷體" w:hint="eastAsia"/>
                <w:color w:val="FF0000"/>
              </w:rPr>
              <w:t>配</w:t>
            </w:r>
            <w:r>
              <w:rPr>
                <w:rFonts w:eastAsia="標楷體"/>
                <w:color w:val="FF0000"/>
              </w:rPr>
              <w:t>合</w:t>
            </w:r>
            <w:r w:rsidRPr="00C95574">
              <w:rPr>
                <w:rFonts w:eastAsia="標楷體" w:hint="eastAsia"/>
                <w:color w:val="FF0000"/>
              </w:rPr>
              <w:t>十九位</w:t>
            </w:r>
            <w:r>
              <w:rPr>
                <w:rFonts w:eastAsia="標楷體" w:hint="eastAsia"/>
                <w:color w:val="FF0000"/>
              </w:rPr>
              <w:t>專</w:t>
            </w:r>
            <w:r>
              <w:rPr>
                <w:rFonts w:eastAsia="標楷體"/>
                <w:color w:val="FF0000"/>
              </w:rPr>
              <w:t>家磨課師的</w:t>
            </w:r>
            <w:r>
              <w:rPr>
                <w:rFonts w:eastAsia="標楷體" w:hint="eastAsia"/>
                <w:color w:val="FF0000"/>
              </w:rPr>
              <w:t>課</w:t>
            </w:r>
            <w:r>
              <w:rPr>
                <w:rFonts w:eastAsia="標楷體"/>
                <w:color w:val="FF0000"/>
              </w:rPr>
              <w:t>程</w:t>
            </w:r>
            <w:r w:rsidRPr="00C95574">
              <w:rPr>
                <w:rFonts w:eastAsia="標楷體" w:hint="eastAsia"/>
                <w:color w:val="FF0000"/>
              </w:rPr>
              <w:t>授課</w:t>
            </w:r>
            <w:r>
              <w:rPr>
                <w:rFonts w:eastAsia="標楷體" w:hint="eastAsia"/>
                <w:color w:val="FF0000"/>
              </w:rPr>
              <w:t>和實質課</w:t>
            </w:r>
            <w:r>
              <w:rPr>
                <w:rFonts w:eastAsia="標楷體"/>
                <w:color w:val="FF0000"/>
              </w:rPr>
              <w:t>程討論。</w:t>
            </w:r>
          </w:p>
        </w:tc>
      </w:tr>
      <w:tr w:rsidR="00B67B97" w:rsidTr="00B67B9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7B97" w:rsidRDefault="00B67B97" w:rsidP="00B67B97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7B97" w:rsidRDefault="00B67B97" w:rsidP="00B67B97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適合修習對象</w:t>
            </w:r>
          </w:p>
        </w:tc>
        <w:tc>
          <w:tcPr>
            <w:tcW w:w="7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7B97" w:rsidRDefault="00B67B97" w:rsidP="00B67B97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大一~大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四學生</w:t>
            </w:r>
          </w:p>
        </w:tc>
      </w:tr>
      <w:tr w:rsidR="00B67B97" w:rsidTr="00B67B97">
        <w:trPr>
          <w:trHeight w:val="158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7B97" w:rsidRDefault="00B67B97" w:rsidP="00B67B97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7B97" w:rsidRDefault="00B67B97" w:rsidP="00B67B97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課程內容大綱</w:t>
            </w:r>
          </w:p>
        </w:tc>
        <w:tc>
          <w:tcPr>
            <w:tcW w:w="7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7B97" w:rsidRDefault="00B67B97" w:rsidP="00B67B97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（請填寫每週次的授課內容及授課方式）</w:t>
            </w:r>
          </w:p>
          <w:tbl>
            <w:tblPr>
              <w:tblW w:w="689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33"/>
              <w:gridCol w:w="3623"/>
              <w:gridCol w:w="697"/>
              <w:gridCol w:w="992"/>
              <w:gridCol w:w="850"/>
            </w:tblGrid>
            <w:tr w:rsidR="00B67B97" w:rsidTr="00B67B97">
              <w:trPr>
                <w:trHeight w:val="451"/>
                <w:jc w:val="center"/>
              </w:trPr>
              <w:tc>
                <w:tcPr>
                  <w:tcW w:w="73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週次</w:t>
                  </w:r>
                </w:p>
              </w:tc>
              <w:tc>
                <w:tcPr>
                  <w:tcW w:w="362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授課內容</w:t>
                  </w:r>
                </w:p>
              </w:tc>
              <w:tc>
                <w:tcPr>
                  <w:tcW w:w="2539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授課方式及時數</w:t>
                  </w:r>
                </w:p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color w:val="0D0D0D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Times New Roman"/>
                      <w:b/>
                      <w:color w:val="0D0D0D"/>
                      <w:sz w:val="20"/>
                      <w:szCs w:val="20"/>
                    </w:rPr>
                    <w:t>(請填時數，無則免填)</w:t>
                  </w:r>
                </w:p>
              </w:tc>
            </w:tr>
            <w:tr w:rsidR="00B67B97" w:rsidTr="00B67B97">
              <w:trPr>
                <w:trHeight w:val="451"/>
                <w:jc w:val="center"/>
              </w:trPr>
              <w:tc>
                <w:tcPr>
                  <w:tcW w:w="73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B97" w:rsidRDefault="00B67B97" w:rsidP="00B67B97"/>
              </w:tc>
              <w:tc>
                <w:tcPr>
                  <w:tcW w:w="362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B97" w:rsidRDefault="00B67B97" w:rsidP="00B67B97"/>
              </w:tc>
              <w:tc>
                <w:tcPr>
                  <w:tcW w:w="697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面授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B97" w:rsidRDefault="00B67B97" w:rsidP="00B67B9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遠距教學</w:t>
                  </w:r>
                </w:p>
              </w:tc>
            </w:tr>
            <w:tr w:rsidR="00B67B97" w:rsidTr="00B67B97">
              <w:trPr>
                <w:trHeight w:val="451"/>
                <w:jc w:val="center"/>
              </w:trPr>
              <w:tc>
                <w:tcPr>
                  <w:tcW w:w="73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B97" w:rsidRDefault="00B67B97" w:rsidP="00B67B97"/>
              </w:tc>
              <w:tc>
                <w:tcPr>
                  <w:tcW w:w="362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B97" w:rsidRDefault="00B67B97" w:rsidP="00B67B97"/>
              </w:tc>
              <w:tc>
                <w:tcPr>
                  <w:tcW w:w="69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B97" w:rsidRDefault="00B67B97" w:rsidP="00B67B97"/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B97" w:rsidRDefault="00B67B97" w:rsidP="00B67B9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非同步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B97" w:rsidRDefault="00B67B97" w:rsidP="00B67B9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同步</w:t>
                  </w:r>
                </w:p>
              </w:tc>
            </w:tr>
            <w:tr w:rsidR="00B67B97" w:rsidTr="00B67B97">
              <w:trPr>
                <w:trHeight w:val="206"/>
                <w:jc w:val="center"/>
              </w:trPr>
              <w:tc>
                <w:tcPr>
                  <w:tcW w:w="7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</w:t>
                  </w:r>
                </w:p>
              </w:tc>
              <w:tc>
                <w:tcPr>
                  <w:tcW w:w="362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Pr="008D427C" w:rsidRDefault="00B67B97" w:rsidP="00B67B97">
                  <w:pPr>
                    <w:rPr>
                      <w:rFonts w:eastAsia="標楷體"/>
                      <w:color w:val="FF0000"/>
                    </w:rPr>
                  </w:pPr>
                  <w:r>
                    <w:rPr>
                      <w:rFonts w:eastAsia="標楷體" w:hAnsi="標楷體" w:hint="eastAsia"/>
                      <w:color w:val="FF0000"/>
                    </w:rPr>
                    <w:t>課程</w:t>
                  </w:r>
                  <w:r>
                    <w:rPr>
                      <w:rFonts w:eastAsia="標楷體" w:hAnsi="標楷體"/>
                      <w:color w:val="FF0000"/>
                    </w:rPr>
                    <w:t>簡</w:t>
                  </w:r>
                  <w:r>
                    <w:rPr>
                      <w:rFonts w:eastAsia="標楷體" w:hAnsi="標楷體" w:hint="eastAsia"/>
                      <w:color w:val="FF0000"/>
                    </w:rPr>
                    <w:t>介</w:t>
                  </w:r>
                  <w:r>
                    <w:rPr>
                      <w:rFonts w:eastAsia="標楷體" w:hAnsi="標楷體"/>
                      <w:color w:val="FF0000"/>
                    </w:rPr>
                    <w:t>和規定</w:t>
                  </w:r>
                  <w:r>
                    <w:rPr>
                      <w:rFonts w:eastAsia="標楷體" w:hAnsi="標楷體" w:hint="eastAsia"/>
                      <w:color w:val="FF0000"/>
                    </w:rPr>
                    <w:t xml:space="preserve"> (</w:t>
                  </w:r>
                  <w:r>
                    <w:rPr>
                      <w:rFonts w:eastAsia="標楷體" w:hAnsi="標楷體" w:hint="eastAsia"/>
                      <w:color w:val="FF0000"/>
                    </w:rPr>
                    <w:t>陳</w:t>
                  </w:r>
                  <w:r>
                    <w:rPr>
                      <w:rFonts w:eastAsia="標楷體" w:hAnsi="標楷體"/>
                      <w:color w:val="FF0000"/>
                    </w:rPr>
                    <w:t>淑德</w:t>
                  </w:r>
                  <w:r>
                    <w:rPr>
                      <w:rFonts w:eastAsia="標楷體" w:hAnsi="標楷體" w:hint="eastAsia"/>
                      <w:color w:val="FF0000"/>
                    </w:rPr>
                    <w:t>)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B67B97" w:rsidTr="00B67B97">
              <w:trPr>
                <w:trHeight w:val="206"/>
                <w:jc w:val="center"/>
              </w:trPr>
              <w:tc>
                <w:tcPr>
                  <w:tcW w:w="7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2</w:t>
                  </w:r>
                </w:p>
              </w:tc>
              <w:tc>
                <w:tcPr>
                  <w:tcW w:w="362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Pr="00222987" w:rsidRDefault="00B67B97" w:rsidP="00B67B97">
                  <w:pPr>
                    <w:rPr>
                      <w:rFonts w:ascii="標楷體" w:eastAsia="標楷體" w:hAnsi="標楷體"/>
                    </w:rPr>
                  </w:pPr>
                  <w:r w:rsidRPr="008D427C">
                    <w:rPr>
                      <w:rFonts w:ascii="標楷體" w:eastAsia="標楷體" w:hAnsi="標楷體" w:hint="eastAsia"/>
                    </w:rPr>
                    <w:t>食品製造和安全</w:t>
                  </w:r>
                  <w:r>
                    <w:rPr>
                      <w:rFonts w:ascii="標楷體" w:eastAsia="標楷體" w:hAnsi="標楷體" w:hint="eastAsia"/>
                    </w:rPr>
                    <w:t xml:space="preserve"> (線</w:t>
                  </w:r>
                  <w:r>
                    <w:rPr>
                      <w:rFonts w:ascii="標楷體" w:eastAsia="標楷體" w:hAnsi="標楷體"/>
                    </w:rPr>
                    <w:t>上課程</w:t>
                  </w:r>
                  <w:r>
                    <w:rPr>
                      <w:rFonts w:ascii="標楷體" w:eastAsia="標楷體" w:hAnsi="標楷體" w:hint="eastAsia"/>
                    </w:rPr>
                    <w:t>)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B67B97" w:rsidTr="00B67B97">
              <w:trPr>
                <w:trHeight w:val="206"/>
                <w:jc w:val="center"/>
              </w:trPr>
              <w:tc>
                <w:tcPr>
                  <w:tcW w:w="7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3</w:t>
                  </w:r>
                </w:p>
              </w:tc>
              <w:tc>
                <w:tcPr>
                  <w:tcW w:w="362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Pr="00222987" w:rsidRDefault="00B67B97" w:rsidP="00B67B97">
                  <w:pPr>
                    <w:rPr>
                      <w:rFonts w:ascii="標楷體" w:eastAsia="標楷體" w:hAnsi="標楷體"/>
                    </w:rPr>
                  </w:pPr>
                  <w:r w:rsidRPr="008D427C">
                    <w:rPr>
                      <w:rFonts w:ascii="標楷體" w:eastAsia="標楷體" w:hAnsi="標楷體" w:hint="eastAsia"/>
                    </w:rPr>
                    <w:t>面對食安風暴</w:t>
                  </w:r>
                  <w:r>
                    <w:rPr>
                      <w:rFonts w:ascii="標楷體" w:eastAsia="標楷體" w:hAnsi="標楷體" w:hint="eastAsia"/>
                    </w:rPr>
                    <w:t xml:space="preserve"> (線</w:t>
                  </w:r>
                  <w:r>
                    <w:rPr>
                      <w:rFonts w:ascii="標楷體" w:eastAsia="標楷體" w:hAnsi="標楷體"/>
                    </w:rPr>
                    <w:t>上課程</w:t>
                  </w:r>
                  <w:r>
                    <w:rPr>
                      <w:rFonts w:ascii="標楷體" w:eastAsia="標楷體" w:hAnsi="標楷體" w:hint="eastAsia"/>
                    </w:rPr>
                    <w:t>)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B67B97" w:rsidTr="00B67B97">
              <w:trPr>
                <w:trHeight w:val="206"/>
                <w:jc w:val="center"/>
              </w:trPr>
              <w:tc>
                <w:tcPr>
                  <w:tcW w:w="7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4</w:t>
                  </w:r>
                </w:p>
              </w:tc>
              <w:tc>
                <w:tcPr>
                  <w:tcW w:w="362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Pr="008D427C" w:rsidRDefault="00B67B97" w:rsidP="00B67B97">
                  <w:pPr>
                    <w:rPr>
                      <w:rFonts w:ascii="標楷體" w:eastAsia="標楷體" w:hAnsi="標楷體"/>
                      <w:color w:val="FF0000"/>
                    </w:rPr>
                  </w:pPr>
                  <w:r w:rsidRPr="008D427C">
                    <w:rPr>
                      <w:rFonts w:ascii="標楷體" w:eastAsia="標楷體" w:hAnsi="標楷體" w:hint="eastAsia"/>
                      <w:color w:val="FF0000"/>
                    </w:rPr>
                    <w:t>學</w:t>
                  </w:r>
                  <w:r>
                    <w:rPr>
                      <w:rFonts w:ascii="標楷體" w:eastAsia="標楷體" w:hAnsi="標楷體" w:hint="eastAsia"/>
                      <w:color w:val="FF0000"/>
                    </w:rPr>
                    <w:t>生</w:t>
                  </w:r>
                  <w:r w:rsidRPr="008D427C">
                    <w:rPr>
                      <w:rFonts w:ascii="標楷體" w:eastAsia="標楷體" w:hAnsi="標楷體" w:hint="eastAsia"/>
                      <w:color w:val="FF0000"/>
                    </w:rPr>
                    <w:t>對食</w:t>
                  </w:r>
                  <w:r w:rsidRPr="008D427C">
                    <w:rPr>
                      <w:rFonts w:ascii="標楷體" w:eastAsia="標楷體" w:hAnsi="標楷體"/>
                      <w:color w:val="FF0000"/>
                    </w:rPr>
                    <w:t>安的期許及</w:t>
                  </w:r>
                  <w:r w:rsidRPr="008D427C">
                    <w:rPr>
                      <w:rFonts w:ascii="標楷體" w:eastAsia="標楷體" w:hAnsi="標楷體" w:hint="eastAsia"/>
                      <w:color w:val="FF0000"/>
                    </w:rPr>
                    <w:t>食安風暴看法</w:t>
                  </w:r>
                  <w:r>
                    <w:rPr>
                      <w:rFonts w:ascii="標楷體" w:eastAsia="標楷體" w:hAnsi="標楷體" w:hint="eastAsia"/>
                      <w:color w:val="FF0000"/>
                    </w:rPr>
                    <w:t>及</w:t>
                  </w:r>
                  <w:r>
                    <w:rPr>
                      <w:rFonts w:ascii="標楷體" w:eastAsia="標楷體" w:hAnsi="標楷體"/>
                      <w:color w:val="FF0000"/>
                    </w:rPr>
                    <w:t>討論</w:t>
                  </w:r>
                  <w:r w:rsidRPr="008D427C">
                    <w:rPr>
                      <w:rFonts w:ascii="標楷體" w:eastAsia="標楷體" w:hAnsi="標楷體" w:hint="eastAsia"/>
                      <w:color w:val="FF0000"/>
                    </w:rPr>
                    <w:t xml:space="preserve"> (陳</w:t>
                  </w:r>
                  <w:r w:rsidRPr="008D427C">
                    <w:rPr>
                      <w:rFonts w:ascii="標楷體" w:eastAsia="標楷體" w:hAnsi="標楷體"/>
                      <w:color w:val="FF0000"/>
                    </w:rPr>
                    <w:t>淑德</w:t>
                  </w:r>
                  <w:r w:rsidRPr="008D427C">
                    <w:rPr>
                      <w:rFonts w:ascii="標楷體" w:eastAsia="標楷體" w:hAnsi="標楷體" w:hint="eastAsia"/>
                      <w:color w:val="FF0000"/>
                    </w:rPr>
                    <w:t>)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B67B97" w:rsidTr="00B67B97">
              <w:trPr>
                <w:trHeight w:val="206"/>
                <w:jc w:val="center"/>
              </w:trPr>
              <w:tc>
                <w:tcPr>
                  <w:tcW w:w="7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5</w:t>
                  </w:r>
                </w:p>
              </w:tc>
              <w:tc>
                <w:tcPr>
                  <w:tcW w:w="362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Pr="00222987" w:rsidRDefault="00B67B97" w:rsidP="00B67B97">
                  <w:pPr>
                    <w:rPr>
                      <w:rFonts w:ascii="標楷體" w:eastAsia="標楷體" w:hAnsi="標楷體"/>
                    </w:rPr>
                  </w:pPr>
                  <w:r w:rsidRPr="0008528B">
                    <w:rPr>
                      <w:rFonts w:ascii="標楷體" w:eastAsia="標楷體" w:hAnsi="標楷體" w:hint="eastAsia"/>
                    </w:rPr>
                    <w:t>細菌性食物中毒</w:t>
                  </w:r>
                  <w:r>
                    <w:rPr>
                      <w:rFonts w:ascii="標楷體" w:eastAsia="標楷體" w:hAnsi="標楷體" w:hint="eastAsia"/>
                    </w:rPr>
                    <w:t xml:space="preserve"> (線</w:t>
                  </w:r>
                  <w:r>
                    <w:rPr>
                      <w:rFonts w:ascii="標楷體" w:eastAsia="標楷體" w:hAnsi="標楷體"/>
                    </w:rPr>
                    <w:t>上課程</w:t>
                  </w:r>
                  <w:r>
                    <w:rPr>
                      <w:rFonts w:ascii="標楷體" w:eastAsia="標楷體" w:hAnsi="標楷體" w:hint="eastAsia"/>
                    </w:rPr>
                    <w:t>)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B67B97" w:rsidTr="00B67B97">
              <w:trPr>
                <w:trHeight w:val="206"/>
                <w:jc w:val="center"/>
              </w:trPr>
              <w:tc>
                <w:tcPr>
                  <w:tcW w:w="7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6</w:t>
                  </w:r>
                </w:p>
              </w:tc>
              <w:tc>
                <w:tcPr>
                  <w:tcW w:w="362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Pr="00222987" w:rsidRDefault="00B67B97" w:rsidP="00B67B97">
                  <w:pPr>
                    <w:rPr>
                      <w:rFonts w:ascii="標楷體" w:eastAsia="標楷體" w:hAnsi="標楷體"/>
                    </w:rPr>
                  </w:pPr>
                  <w:r w:rsidRPr="0008528B">
                    <w:rPr>
                      <w:rFonts w:ascii="標楷體" w:eastAsia="標楷體" w:hAnsi="標楷體" w:hint="eastAsia"/>
                    </w:rPr>
                    <w:t>黴菌毒素和飼料添加物的安全性</w:t>
                  </w:r>
                  <w:r>
                    <w:rPr>
                      <w:rFonts w:ascii="標楷體" w:eastAsia="標楷體" w:hAnsi="標楷體" w:hint="eastAsia"/>
                    </w:rPr>
                    <w:t xml:space="preserve"> (線</w:t>
                  </w:r>
                  <w:r>
                    <w:rPr>
                      <w:rFonts w:ascii="標楷體" w:eastAsia="標楷體" w:hAnsi="標楷體"/>
                    </w:rPr>
                    <w:t>上課程</w:t>
                  </w:r>
                  <w:r>
                    <w:rPr>
                      <w:rFonts w:ascii="標楷體" w:eastAsia="標楷體" w:hAnsi="標楷體" w:hint="eastAsia"/>
                    </w:rPr>
                    <w:t>)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B67B97" w:rsidTr="00B67B97">
              <w:trPr>
                <w:trHeight w:val="206"/>
                <w:jc w:val="center"/>
              </w:trPr>
              <w:tc>
                <w:tcPr>
                  <w:tcW w:w="7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7</w:t>
                  </w:r>
                </w:p>
              </w:tc>
              <w:tc>
                <w:tcPr>
                  <w:tcW w:w="362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Pr="00222987" w:rsidRDefault="00B67B97" w:rsidP="00B67B97">
                  <w:pPr>
                    <w:rPr>
                      <w:rFonts w:ascii="標楷體" w:eastAsia="標楷體" w:hAnsi="標楷體"/>
                    </w:rPr>
                  </w:pPr>
                  <w:r w:rsidRPr="0008528B">
                    <w:rPr>
                      <w:rFonts w:ascii="標楷體" w:eastAsia="標楷體" w:hAnsi="標楷體" w:hint="eastAsia"/>
                    </w:rPr>
                    <w:t>動物疫情和肉品的安全性</w:t>
                  </w:r>
                  <w:r>
                    <w:rPr>
                      <w:rFonts w:ascii="標楷體" w:eastAsia="標楷體" w:hAnsi="標楷體" w:hint="eastAsia"/>
                    </w:rPr>
                    <w:t xml:space="preserve"> (線</w:t>
                  </w:r>
                  <w:r>
                    <w:rPr>
                      <w:rFonts w:ascii="標楷體" w:eastAsia="標楷體" w:hAnsi="標楷體"/>
                    </w:rPr>
                    <w:t>上課程</w:t>
                  </w:r>
                  <w:r>
                    <w:rPr>
                      <w:rFonts w:ascii="標楷體" w:eastAsia="標楷體" w:hAnsi="標楷體" w:hint="eastAsia"/>
                    </w:rPr>
                    <w:t>)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P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B67B97" w:rsidTr="00B67B97">
              <w:trPr>
                <w:trHeight w:val="206"/>
                <w:jc w:val="center"/>
              </w:trPr>
              <w:tc>
                <w:tcPr>
                  <w:tcW w:w="7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8</w:t>
                  </w:r>
                </w:p>
              </w:tc>
              <w:tc>
                <w:tcPr>
                  <w:tcW w:w="362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Pr="00222987" w:rsidRDefault="00B67B97" w:rsidP="00B67B97">
                  <w:pPr>
                    <w:rPr>
                      <w:rFonts w:ascii="標楷體" w:eastAsia="標楷體" w:hAnsi="標楷體"/>
                    </w:rPr>
                  </w:pPr>
                  <w:r w:rsidRPr="0008528B">
                    <w:rPr>
                      <w:rFonts w:ascii="標楷體" w:eastAsia="標楷體" w:hAnsi="標楷體" w:hint="eastAsia"/>
                    </w:rPr>
                    <w:t>食品添加物</w:t>
                  </w:r>
                  <w:r>
                    <w:rPr>
                      <w:rFonts w:ascii="標楷體" w:eastAsia="標楷體" w:hAnsi="標楷體" w:hint="eastAsia"/>
                    </w:rPr>
                    <w:t xml:space="preserve">  (線</w:t>
                  </w:r>
                  <w:r>
                    <w:rPr>
                      <w:rFonts w:ascii="標楷體" w:eastAsia="標楷體" w:hAnsi="標楷體"/>
                    </w:rPr>
                    <w:t>上課程</w:t>
                  </w:r>
                  <w:r>
                    <w:rPr>
                      <w:rFonts w:ascii="標楷體" w:eastAsia="標楷體" w:hAnsi="標楷體" w:hint="eastAsia"/>
                    </w:rPr>
                    <w:t>)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B67B97" w:rsidTr="00B67B97">
              <w:trPr>
                <w:trHeight w:val="206"/>
                <w:jc w:val="center"/>
              </w:trPr>
              <w:tc>
                <w:tcPr>
                  <w:tcW w:w="7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9</w:t>
                  </w:r>
                </w:p>
              </w:tc>
              <w:tc>
                <w:tcPr>
                  <w:tcW w:w="362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Pr="00222987" w:rsidRDefault="00B67B97" w:rsidP="00B67B97">
                  <w:pPr>
                    <w:rPr>
                      <w:rFonts w:ascii="標楷體" w:eastAsia="標楷體" w:hAnsi="標楷體"/>
                    </w:rPr>
                  </w:pPr>
                  <w:r w:rsidRPr="0008528B">
                    <w:rPr>
                      <w:rFonts w:ascii="標楷體" w:eastAsia="標楷體" w:hAnsi="標楷體" w:hint="eastAsia"/>
                      <w:color w:val="FF0000"/>
                    </w:rPr>
                    <w:t>學</w:t>
                  </w:r>
                  <w:r>
                    <w:rPr>
                      <w:rFonts w:ascii="標楷體" w:eastAsia="標楷體" w:hAnsi="標楷體" w:hint="eastAsia"/>
                      <w:color w:val="FF0000"/>
                    </w:rPr>
                    <w:t>生</w:t>
                  </w:r>
                  <w:r w:rsidRPr="0008528B">
                    <w:rPr>
                      <w:rFonts w:ascii="標楷體" w:eastAsia="標楷體" w:hAnsi="標楷體"/>
                      <w:color w:val="FF0000"/>
                    </w:rPr>
                    <w:t>對物中毒新聞</w:t>
                  </w:r>
                  <w:r w:rsidRPr="0008528B">
                    <w:rPr>
                      <w:rFonts w:ascii="標楷體" w:eastAsia="標楷體" w:hAnsi="標楷體" w:hint="eastAsia"/>
                      <w:color w:val="FF0000"/>
                    </w:rPr>
                    <w:t>及全球衛</w:t>
                  </w:r>
                  <w:r w:rsidRPr="0008528B">
                    <w:rPr>
                      <w:rFonts w:ascii="標楷體" w:eastAsia="標楷體" w:hAnsi="標楷體"/>
                      <w:color w:val="FF0000"/>
                    </w:rPr>
                    <w:t>生議題</w:t>
                  </w:r>
                  <w:r w:rsidRPr="0008528B">
                    <w:rPr>
                      <w:rFonts w:ascii="標楷體" w:eastAsia="標楷體" w:hAnsi="標楷體" w:hint="eastAsia"/>
                      <w:color w:val="FF0000"/>
                    </w:rPr>
                    <w:t>看法</w:t>
                  </w:r>
                  <w:r w:rsidRPr="0008528B">
                    <w:rPr>
                      <w:rFonts w:ascii="標楷體" w:eastAsia="標楷體" w:hAnsi="標楷體"/>
                      <w:color w:val="FF0000"/>
                    </w:rPr>
                    <w:t>及討論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8D427C">
                    <w:rPr>
                      <w:rFonts w:ascii="標楷體" w:eastAsia="標楷體" w:hAnsi="標楷體" w:hint="eastAsia"/>
                      <w:color w:val="FF0000"/>
                    </w:rPr>
                    <w:t>(陳</w:t>
                  </w:r>
                  <w:r w:rsidRPr="008D427C">
                    <w:rPr>
                      <w:rFonts w:ascii="標楷體" w:eastAsia="標楷體" w:hAnsi="標楷體"/>
                      <w:color w:val="FF0000"/>
                    </w:rPr>
                    <w:t>淑德</w:t>
                  </w:r>
                  <w:r w:rsidRPr="008D427C">
                    <w:rPr>
                      <w:rFonts w:ascii="標楷體" w:eastAsia="標楷體" w:hAnsi="標楷體" w:hint="eastAsia"/>
                      <w:color w:val="FF0000"/>
                    </w:rPr>
                    <w:t>)</w:t>
                  </w:r>
                  <w:r>
                    <w:rPr>
                      <w:rFonts w:ascii="標楷體" w:eastAsia="標楷體" w:hAnsi="標楷體" w:hint="eastAsia"/>
                      <w:color w:val="FF0000"/>
                    </w:rPr>
                    <w:t>、</w:t>
                  </w:r>
                  <w:r w:rsidRPr="0059568D">
                    <w:rPr>
                      <w:rFonts w:ascii="標楷體" w:eastAsia="標楷體" w:hAnsi="標楷體" w:hint="eastAsia"/>
                      <w:b/>
                    </w:rPr>
                    <w:t>期</w:t>
                  </w:r>
                  <w:r w:rsidRPr="0059568D">
                    <w:rPr>
                      <w:rFonts w:ascii="標楷體" w:eastAsia="標楷體" w:hAnsi="標楷體"/>
                      <w:b/>
                    </w:rPr>
                    <w:t>中報告</w:t>
                  </w:r>
                  <w:r w:rsidRPr="0059568D">
                    <w:rPr>
                      <w:rFonts w:ascii="標楷體" w:eastAsia="標楷體" w:hAnsi="標楷體" w:hint="eastAsia"/>
                      <w:b/>
                    </w:rPr>
                    <w:t xml:space="preserve"> </w:t>
                  </w:r>
                  <w:r w:rsidRPr="0059568D">
                    <w:rPr>
                      <w:rFonts w:ascii="標楷體" w:eastAsia="標楷體" w:hAnsi="標楷體"/>
                      <w:b/>
                    </w:rPr>
                    <w:t>(</w:t>
                  </w:r>
                  <w:r w:rsidRPr="0059568D">
                    <w:rPr>
                      <w:rFonts w:ascii="標楷體" w:eastAsia="標楷體" w:hAnsi="標楷體" w:hint="eastAsia"/>
                      <w:b/>
                    </w:rPr>
                    <w:t>線</w:t>
                  </w:r>
                  <w:r w:rsidRPr="0059568D">
                    <w:rPr>
                      <w:rFonts w:ascii="標楷體" w:eastAsia="標楷體" w:hAnsi="標楷體"/>
                      <w:b/>
                    </w:rPr>
                    <w:t>上</w:t>
                  </w:r>
                  <w:r w:rsidRPr="0059568D">
                    <w:rPr>
                      <w:rFonts w:ascii="標楷體" w:eastAsia="標楷體" w:hAnsi="標楷體" w:hint="eastAsia"/>
                      <w:b/>
                    </w:rPr>
                    <w:t>繳</w:t>
                  </w:r>
                  <w:r w:rsidRPr="0059568D">
                    <w:rPr>
                      <w:rFonts w:ascii="標楷體" w:eastAsia="標楷體" w:hAnsi="標楷體"/>
                      <w:b/>
                    </w:rPr>
                    <w:t>交</w:t>
                  </w:r>
                  <w:r w:rsidRPr="0059568D">
                    <w:rPr>
                      <w:rFonts w:ascii="標楷體" w:eastAsia="標楷體" w:hAnsi="標楷體" w:hint="eastAsia"/>
                      <w:b/>
                    </w:rPr>
                    <w:t>)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B67B97" w:rsidTr="00B67B97">
              <w:trPr>
                <w:trHeight w:val="206"/>
                <w:jc w:val="center"/>
              </w:trPr>
              <w:tc>
                <w:tcPr>
                  <w:tcW w:w="7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10</w:t>
                  </w:r>
                </w:p>
              </w:tc>
              <w:tc>
                <w:tcPr>
                  <w:tcW w:w="362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Pr="00222987" w:rsidRDefault="00B67B97" w:rsidP="00B67B97">
                  <w:pPr>
                    <w:rPr>
                      <w:rFonts w:ascii="標楷體" w:eastAsia="標楷體" w:hAnsi="標楷體"/>
                    </w:rPr>
                  </w:pPr>
                  <w:r w:rsidRPr="0059568D">
                    <w:rPr>
                      <w:rFonts w:ascii="標楷體" w:eastAsia="標楷體" w:hAnsi="標楷體" w:hint="eastAsia"/>
                    </w:rPr>
                    <w:t>殺菌工程</w:t>
                  </w:r>
                  <w:r>
                    <w:rPr>
                      <w:rFonts w:ascii="標楷體" w:eastAsia="標楷體" w:hAnsi="標楷體" w:hint="eastAsia"/>
                    </w:rPr>
                    <w:t xml:space="preserve"> (線</w:t>
                  </w:r>
                  <w:r>
                    <w:rPr>
                      <w:rFonts w:ascii="標楷體" w:eastAsia="標楷體" w:hAnsi="標楷體"/>
                    </w:rPr>
                    <w:t>上課程</w:t>
                  </w:r>
                  <w:r>
                    <w:rPr>
                      <w:rFonts w:ascii="標楷體" w:eastAsia="標楷體" w:hAnsi="標楷體" w:hint="eastAsia"/>
                    </w:rPr>
                    <w:t>)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B67B97" w:rsidTr="00B67B97">
              <w:trPr>
                <w:trHeight w:val="206"/>
                <w:jc w:val="center"/>
              </w:trPr>
              <w:tc>
                <w:tcPr>
                  <w:tcW w:w="7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11</w:t>
                  </w:r>
                </w:p>
              </w:tc>
              <w:tc>
                <w:tcPr>
                  <w:tcW w:w="362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Pr="0059568D" w:rsidRDefault="00B67B97" w:rsidP="00B67B97">
                  <w:pPr>
                    <w:rPr>
                      <w:rFonts w:ascii="標楷體" w:eastAsia="標楷體" w:hAnsi="標楷體"/>
                    </w:rPr>
                  </w:pPr>
                  <w:r w:rsidRPr="008D427C">
                    <w:rPr>
                      <w:rFonts w:ascii="標楷體" w:eastAsia="標楷體" w:hAnsi="標楷體" w:hint="eastAsia"/>
                    </w:rPr>
                    <w:t>農產品生產的安全性</w:t>
                  </w:r>
                  <w:r>
                    <w:rPr>
                      <w:rFonts w:ascii="標楷體" w:eastAsia="標楷體" w:hAnsi="標楷體" w:hint="eastAsia"/>
                    </w:rPr>
                    <w:t xml:space="preserve"> (線</w:t>
                  </w:r>
                  <w:r>
                    <w:rPr>
                      <w:rFonts w:ascii="標楷體" w:eastAsia="標楷體" w:hAnsi="標楷體"/>
                    </w:rPr>
                    <w:t>上課程</w:t>
                  </w:r>
                  <w:r>
                    <w:rPr>
                      <w:rFonts w:ascii="標楷體" w:eastAsia="標楷體" w:hAnsi="標楷體" w:hint="eastAsia"/>
                    </w:rPr>
                    <w:t>)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B67B97" w:rsidTr="00B67B97">
              <w:trPr>
                <w:trHeight w:val="206"/>
                <w:jc w:val="center"/>
              </w:trPr>
              <w:tc>
                <w:tcPr>
                  <w:tcW w:w="7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12</w:t>
                  </w:r>
                </w:p>
              </w:tc>
              <w:tc>
                <w:tcPr>
                  <w:tcW w:w="362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Pr="0059568D" w:rsidRDefault="00B67B97" w:rsidP="00B67B9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食用油</w:t>
                  </w:r>
                  <w:r w:rsidRPr="008D427C">
                    <w:rPr>
                      <w:rFonts w:ascii="標楷體" w:eastAsia="標楷體" w:hAnsi="標楷體" w:hint="eastAsia"/>
                    </w:rPr>
                    <w:t>生產的安全性</w:t>
                  </w:r>
                  <w:r>
                    <w:rPr>
                      <w:rFonts w:ascii="標楷體" w:eastAsia="標楷體" w:hAnsi="標楷體" w:hint="eastAsia"/>
                    </w:rPr>
                    <w:t xml:space="preserve"> (線</w:t>
                  </w:r>
                  <w:r>
                    <w:rPr>
                      <w:rFonts w:ascii="標楷體" w:eastAsia="標楷體" w:hAnsi="標楷體"/>
                    </w:rPr>
                    <w:t>上課程</w:t>
                  </w:r>
                  <w:r>
                    <w:rPr>
                      <w:rFonts w:ascii="標楷體" w:eastAsia="標楷體" w:hAnsi="標楷體" w:hint="eastAsia"/>
                    </w:rPr>
                    <w:t>)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B67B97" w:rsidTr="00B67B97">
              <w:trPr>
                <w:trHeight w:val="206"/>
                <w:jc w:val="center"/>
              </w:trPr>
              <w:tc>
                <w:tcPr>
                  <w:tcW w:w="7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13</w:t>
                  </w:r>
                </w:p>
              </w:tc>
              <w:tc>
                <w:tcPr>
                  <w:tcW w:w="362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Pr="00222987" w:rsidRDefault="00B67B97" w:rsidP="00B67B97">
                  <w:pPr>
                    <w:rPr>
                      <w:rFonts w:ascii="標楷體" w:eastAsia="標楷體" w:hAnsi="標楷體"/>
                    </w:rPr>
                  </w:pPr>
                  <w:r w:rsidRPr="0008528B">
                    <w:rPr>
                      <w:rFonts w:ascii="標楷體" w:eastAsia="標楷體" w:hAnsi="標楷體" w:hint="eastAsia"/>
                    </w:rPr>
                    <w:t>乳品</w:t>
                  </w:r>
                  <w:r>
                    <w:rPr>
                      <w:rFonts w:ascii="標楷體" w:eastAsia="標楷體" w:hAnsi="標楷體" w:hint="eastAsia"/>
                    </w:rPr>
                    <w:t>生</w:t>
                  </w:r>
                  <w:r>
                    <w:rPr>
                      <w:rFonts w:ascii="標楷體" w:eastAsia="標楷體" w:hAnsi="標楷體"/>
                    </w:rPr>
                    <w:t>產</w:t>
                  </w:r>
                  <w:r w:rsidRPr="0008528B">
                    <w:rPr>
                      <w:rFonts w:ascii="標楷體" w:eastAsia="標楷體" w:hAnsi="標楷體" w:hint="eastAsia"/>
                    </w:rPr>
                    <w:t>的安全性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59568D">
                    <w:rPr>
                      <w:rFonts w:ascii="標楷體" w:eastAsia="標楷體" w:hAnsi="標楷體" w:hint="eastAsia"/>
                    </w:rPr>
                    <w:t>(線</w:t>
                  </w:r>
                  <w:r w:rsidRPr="0059568D">
                    <w:rPr>
                      <w:rFonts w:ascii="標楷體" w:eastAsia="標楷體" w:hAnsi="標楷體"/>
                    </w:rPr>
                    <w:t>上課程</w:t>
                  </w:r>
                  <w:r w:rsidRPr="0059568D">
                    <w:rPr>
                      <w:rFonts w:ascii="標楷體" w:eastAsia="標楷體" w:hAnsi="標楷體" w:hint="eastAsia"/>
                    </w:rPr>
                    <w:t>)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B67B97" w:rsidTr="00B67B97">
              <w:trPr>
                <w:trHeight w:val="206"/>
                <w:jc w:val="center"/>
              </w:trPr>
              <w:tc>
                <w:tcPr>
                  <w:tcW w:w="7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14</w:t>
                  </w:r>
                </w:p>
              </w:tc>
              <w:tc>
                <w:tcPr>
                  <w:tcW w:w="362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Pr="00222987" w:rsidRDefault="00B67B97" w:rsidP="00B67B97">
                  <w:pPr>
                    <w:rPr>
                      <w:rFonts w:ascii="標楷體" w:eastAsia="標楷體" w:hAnsi="標楷體"/>
                    </w:rPr>
                  </w:pPr>
                  <w:r w:rsidRPr="0008528B">
                    <w:rPr>
                      <w:rFonts w:ascii="標楷體" w:eastAsia="標楷體" w:hAnsi="標楷體" w:hint="eastAsia"/>
                    </w:rPr>
                    <w:t>肉品</w:t>
                  </w:r>
                  <w:r>
                    <w:rPr>
                      <w:rFonts w:ascii="標楷體" w:eastAsia="標楷體" w:hAnsi="標楷體" w:hint="eastAsia"/>
                    </w:rPr>
                    <w:t>和</w:t>
                  </w:r>
                  <w:r>
                    <w:rPr>
                      <w:rFonts w:ascii="標楷體" w:eastAsia="標楷體" w:hAnsi="標楷體"/>
                    </w:rPr>
                    <w:t>水產品</w:t>
                  </w:r>
                  <w:r>
                    <w:rPr>
                      <w:rFonts w:ascii="標楷體" w:eastAsia="標楷體" w:hAnsi="標楷體" w:hint="eastAsia"/>
                    </w:rPr>
                    <w:t>生</w:t>
                  </w:r>
                  <w:r>
                    <w:rPr>
                      <w:rFonts w:ascii="標楷體" w:eastAsia="標楷體" w:hAnsi="標楷體"/>
                    </w:rPr>
                    <w:t>產</w:t>
                  </w:r>
                  <w:r w:rsidRPr="0008528B">
                    <w:rPr>
                      <w:rFonts w:ascii="標楷體" w:eastAsia="標楷體" w:hAnsi="標楷體" w:hint="eastAsia"/>
                    </w:rPr>
                    <w:t>的安全性</w:t>
                  </w:r>
                  <w:r w:rsidRPr="0059568D">
                    <w:rPr>
                      <w:rFonts w:ascii="標楷體" w:eastAsia="標楷體" w:hAnsi="標楷體" w:hint="eastAsia"/>
                    </w:rPr>
                    <w:t>(線</w:t>
                  </w:r>
                  <w:r w:rsidRPr="0059568D">
                    <w:rPr>
                      <w:rFonts w:ascii="標楷體" w:eastAsia="標楷體" w:hAnsi="標楷體"/>
                    </w:rPr>
                    <w:t>上課程</w:t>
                  </w:r>
                  <w:r w:rsidRPr="0059568D">
                    <w:rPr>
                      <w:rFonts w:ascii="標楷體" w:eastAsia="標楷體" w:hAnsi="標楷體" w:hint="eastAsia"/>
                    </w:rPr>
                    <w:t>)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B67B97" w:rsidTr="00B67B97">
              <w:trPr>
                <w:trHeight w:val="206"/>
                <w:jc w:val="center"/>
              </w:trPr>
              <w:tc>
                <w:tcPr>
                  <w:tcW w:w="7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15</w:t>
                  </w:r>
                </w:p>
              </w:tc>
              <w:tc>
                <w:tcPr>
                  <w:tcW w:w="362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Pr="009659A4" w:rsidRDefault="00B67B97" w:rsidP="00B67B97">
                  <w:pPr>
                    <w:rPr>
                      <w:rFonts w:ascii="標楷體" w:eastAsia="標楷體" w:hAnsi="標楷體"/>
                      <w:color w:val="FF0000"/>
                    </w:rPr>
                  </w:pPr>
                  <w:r w:rsidRPr="009659A4">
                    <w:rPr>
                      <w:rFonts w:ascii="標楷體" w:eastAsia="標楷體" w:hAnsi="標楷體" w:hint="eastAsia"/>
                      <w:color w:val="FF0000"/>
                    </w:rPr>
                    <w:t>學生對食</w:t>
                  </w:r>
                  <w:r w:rsidRPr="009659A4">
                    <w:rPr>
                      <w:rFonts w:ascii="標楷體" w:eastAsia="標楷體" w:hAnsi="標楷體"/>
                      <w:color w:val="FF0000"/>
                    </w:rPr>
                    <w:t>品加工產品安全</w:t>
                  </w:r>
                  <w:r w:rsidRPr="009659A4">
                    <w:rPr>
                      <w:rFonts w:ascii="標楷體" w:eastAsia="標楷體" w:hAnsi="標楷體" w:hint="eastAsia"/>
                      <w:color w:val="FF0000"/>
                    </w:rPr>
                    <w:t>性</w:t>
                  </w:r>
                  <w:r w:rsidRPr="009659A4">
                    <w:rPr>
                      <w:rFonts w:ascii="標楷體" w:eastAsia="標楷體" w:hAnsi="標楷體"/>
                      <w:color w:val="FF0000"/>
                    </w:rPr>
                    <w:t>的看法及</w:t>
                  </w:r>
                  <w:r w:rsidRPr="009659A4">
                    <w:rPr>
                      <w:rFonts w:ascii="標楷體" w:eastAsia="標楷體" w:hAnsi="標楷體" w:hint="eastAsia"/>
                      <w:color w:val="FF0000"/>
                    </w:rPr>
                    <w:t>討論 (陳</w:t>
                  </w:r>
                  <w:r w:rsidRPr="009659A4">
                    <w:rPr>
                      <w:rFonts w:ascii="標楷體" w:eastAsia="標楷體" w:hAnsi="標楷體"/>
                      <w:color w:val="FF0000"/>
                    </w:rPr>
                    <w:t>淑德</w:t>
                  </w:r>
                  <w:r w:rsidRPr="009659A4">
                    <w:rPr>
                      <w:rFonts w:ascii="標楷體" w:eastAsia="標楷體" w:hAnsi="標楷體" w:hint="eastAsia"/>
                      <w:color w:val="FF0000"/>
                    </w:rPr>
                    <w:t>)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B67B97" w:rsidTr="00B67B97">
              <w:trPr>
                <w:trHeight w:val="206"/>
                <w:jc w:val="center"/>
              </w:trPr>
              <w:tc>
                <w:tcPr>
                  <w:tcW w:w="7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16</w:t>
                  </w:r>
                </w:p>
              </w:tc>
              <w:tc>
                <w:tcPr>
                  <w:tcW w:w="362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Pr="009659A4" w:rsidRDefault="00B67B97" w:rsidP="00B67B97">
                  <w:pPr>
                    <w:rPr>
                      <w:rFonts w:ascii="標楷體" w:eastAsia="標楷體" w:hAnsi="標楷體"/>
                      <w:b/>
                    </w:rPr>
                  </w:pPr>
                  <w:r w:rsidRPr="0059568D">
                    <w:rPr>
                      <w:rFonts w:ascii="標楷體" w:eastAsia="標楷體" w:hAnsi="標楷體" w:hint="eastAsia"/>
                    </w:rPr>
                    <w:t xml:space="preserve">基改食品安全性和感官品評 </w:t>
                  </w:r>
                  <w:r>
                    <w:rPr>
                      <w:rFonts w:ascii="標楷體" w:eastAsia="標楷體" w:hAnsi="標楷體"/>
                      <w:b/>
                    </w:rPr>
                    <w:t xml:space="preserve"> </w:t>
                  </w:r>
                  <w:r w:rsidRPr="0059568D">
                    <w:rPr>
                      <w:rFonts w:ascii="標楷體" w:eastAsia="標楷體" w:hAnsi="標楷體" w:hint="eastAsia"/>
                    </w:rPr>
                    <w:t>(線</w:t>
                  </w:r>
                  <w:r w:rsidRPr="0059568D">
                    <w:rPr>
                      <w:rFonts w:ascii="標楷體" w:eastAsia="標楷體" w:hAnsi="標楷體"/>
                    </w:rPr>
                    <w:t>上課程</w:t>
                  </w:r>
                  <w:r w:rsidRPr="0059568D">
                    <w:rPr>
                      <w:rFonts w:ascii="標楷體" w:eastAsia="標楷體" w:hAnsi="標楷體" w:hint="eastAsia"/>
                    </w:rPr>
                    <w:t>)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B67B97" w:rsidTr="00B67B97">
              <w:trPr>
                <w:trHeight w:val="206"/>
                <w:jc w:val="center"/>
              </w:trPr>
              <w:tc>
                <w:tcPr>
                  <w:tcW w:w="7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17</w:t>
                  </w:r>
                </w:p>
              </w:tc>
              <w:tc>
                <w:tcPr>
                  <w:tcW w:w="362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Pr="0059568D" w:rsidRDefault="00B67B97" w:rsidP="00B67B97">
                  <w:pPr>
                    <w:rPr>
                      <w:rFonts w:ascii="標楷體" w:eastAsia="標楷體" w:hAnsi="標楷體"/>
                    </w:rPr>
                  </w:pPr>
                  <w:r w:rsidRPr="0059568D">
                    <w:rPr>
                      <w:rFonts w:ascii="標楷體" w:eastAsia="標楷體" w:hAnsi="標楷體" w:hint="eastAsia"/>
                    </w:rPr>
                    <w:t>食品包裝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59568D">
                    <w:rPr>
                      <w:rFonts w:ascii="標楷體" w:eastAsia="標楷體" w:hAnsi="標楷體" w:hint="eastAsia"/>
                    </w:rPr>
                    <w:t>(線</w:t>
                  </w:r>
                  <w:r w:rsidRPr="0059568D">
                    <w:rPr>
                      <w:rFonts w:ascii="標楷體" w:eastAsia="標楷體" w:hAnsi="標楷體"/>
                    </w:rPr>
                    <w:t>上課程</w:t>
                  </w:r>
                  <w:r w:rsidRPr="0059568D">
                    <w:rPr>
                      <w:rFonts w:ascii="標楷體" w:eastAsia="標楷體" w:hAnsi="標楷體" w:hint="eastAsia"/>
                    </w:rPr>
                    <w:t>)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B67B97" w:rsidTr="00B67B97">
              <w:trPr>
                <w:trHeight w:val="206"/>
                <w:jc w:val="center"/>
              </w:trPr>
              <w:tc>
                <w:tcPr>
                  <w:tcW w:w="7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18</w:t>
                  </w:r>
                </w:p>
              </w:tc>
              <w:tc>
                <w:tcPr>
                  <w:tcW w:w="362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Pr="0059568D" w:rsidRDefault="00B67B97" w:rsidP="00B67B97">
                  <w:pPr>
                    <w:rPr>
                      <w:rFonts w:ascii="標楷體" w:eastAsia="標楷體" w:hAnsi="標楷體"/>
                      <w:b/>
                      <w:color w:val="FF0000"/>
                    </w:rPr>
                  </w:pPr>
                  <w:r w:rsidRPr="0059568D">
                    <w:rPr>
                      <w:rFonts w:ascii="標楷體" w:eastAsia="標楷體" w:hAnsi="標楷體" w:hint="eastAsia"/>
                      <w:b/>
                      <w:color w:val="FF0000"/>
                    </w:rPr>
                    <w:t>期</w:t>
                  </w:r>
                  <w:r w:rsidRPr="0059568D">
                    <w:rPr>
                      <w:rFonts w:ascii="標楷體" w:eastAsia="標楷體" w:hAnsi="標楷體"/>
                      <w:b/>
                      <w:color w:val="FF0000"/>
                    </w:rPr>
                    <w:t>末考 (</w:t>
                  </w:r>
                  <w:r w:rsidRPr="0059568D">
                    <w:rPr>
                      <w:rFonts w:ascii="標楷體" w:eastAsia="標楷體" w:hAnsi="標楷體" w:hint="eastAsia"/>
                      <w:b/>
                      <w:color w:val="FF0000"/>
                    </w:rPr>
                    <w:t>陳</w:t>
                  </w:r>
                  <w:r w:rsidRPr="0059568D">
                    <w:rPr>
                      <w:rFonts w:ascii="標楷體" w:eastAsia="標楷體" w:hAnsi="標楷體"/>
                      <w:b/>
                      <w:color w:val="FF0000"/>
                    </w:rPr>
                    <w:t>淑德</w:t>
                  </w:r>
                  <w:r w:rsidRPr="0059568D">
                    <w:rPr>
                      <w:rFonts w:ascii="標楷體" w:eastAsia="標楷體" w:hAnsi="標楷體" w:hint="eastAsia"/>
                      <w:b/>
                      <w:color w:val="FF0000"/>
                    </w:rPr>
                    <w:t>)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B97" w:rsidRDefault="00B67B97" w:rsidP="00B67B9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</w:tbl>
          <w:p w:rsidR="00B67B97" w:rsidRDefault="00B67B97" w:rsidP="00B67B97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B67B97" w:rsidTr="00B67B9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7B97" w:rsidRDefault="00B67B97" w:rsidP="00B67B97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7B97" w:rsidRDefault="00B67B97" w:rsidP="00B67B97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教學方式</w:t>
            </w:r>
          </w:p>
          <w:p w:rsidR="00B67B97" w:rsidRDefault="00B67B97" w:rsidP="00B67B97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7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7B97" w:rsidRDefault="00B67B97" w:rsidP="00B67B97">
            <w:pPr>
              <w:pStyle w:val="Standard"/>
              <w:tabs>
                <w:tab w:val="left" w:pos="329"/>
              </w:tabs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（有包含者請打</w:t>
            </w:r>
            <w:r>
              <w:rPr>
                <w:rFonts w:ascii="Wingdings" w:eastAsia="Wingdings" w:hAnsi="Wingdings" w:cs="Wingdings"/>
                <w:color w:val="0D0D0D"/>
                <w:szCs w:val="24"/>
              </w:rPr>
              <w:t>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，可複選）</w:t>
            </w:r>
          </w:p>
          <w:p w:rsidR="00B67B97" w:rsidRDefault="00F53109" w:rsidP="00F53109">
            <w:pPr>
              <w:pStyle w:val="Standard"/>
              <w:tabs>
                <w:tab w:val="left" w:pos="1344"/>
              </w:tabs>
              <w:snapToGrid w:val="0"/>
              <w:ind w:firstLineChars="150" w:firstLine="360"/>
              <w:jc w:val="both"/>
            </w:pPr>
            <w:r>
              <w:rPr>
                <w:rFonts w:ascii="Wingdings" w:eastAsia="Wingdings" w:hAnsi="Wingdings" w:cs="Wingdings"/>
                <w:color w:val="0D0D0D"/>
                <w:szCs w:val="24"/>
              </w:rPr>
              <w:t></w:t>
            </w:r>
            <w:r>
              <w:rPr>
                <w:rFonts w:ascii="Wingdings" w:eastAsia="Wingdings" w:hAnsi="Wingdings" w:cs="Wingdings"/>
                <w:color w:val="0D0D0D"/>
                <w:szCs w:val="24"/>
              </w:rPr>
              <w:t></w:t>
            </w:r>
            <w:r w:rsidR="00B67B97">
              <w:rPr>
                <w:rFonts w:ascii="標楷體" w:eastAsia="標楷體" w:hAnsi="標楷體" w:cs="Times New Roman"/>
                <w:color w:val="0D0D0D"/>
                <w:szCs w:val="24"/>
              </w:rPr>
              <w:t>1.提供線上課程主要及補充</w:t>
            </w:r>
            <w:r w:rsidR="00B67B97">
              <w:rPr>
                <w:rFonts w:ascii="標楷體" w:eastAsia="標楷體" w:hAnsi="標楷體" w:cs="Times New Roman"/>
                <w:bCs/>
                <w:color w:val="0D0D0D"/>
                <w:szCs w:val="24"/>
              </w:rPr>
              <w:t>教材</w:t>
            </w:r>
          </w:p>
          <w:p w:rsidR="00B67B97" w:rsidRDefault="00F53109" w:rsidP="00F53109">
            <w:pPr>
              <w:pStyle w:val="Standard"/>
              <w:tabs>
                <w:tab w:val="left" w:pos="1344"/>
              </w:tabs>
              <w:snapToGrid w:val="0"/>
              <w:ind w:firstLineChars="150" w:firstLine="360"/>
              <w:jc w:val="both"/>
            </w:pPr>
            <w:r>
              <w:rPr>
                <w:rFonts w:ascii="Wingdings" w:eastAsia="Wingdings" w:hAnsi="Wingdings" w:cs="Wingdings"/>
                <w:color w:val="0D0D0D"/>
                <w:szCs w:val="24"/>
              </w:rPr>
              <w:t></w:t>
            </w:r>
            <w:r>
              <w:rPr>
                <w:rFonts w:ascii="Wingdings" w:eastAsia="Wingdings" w:hAnsi="Wingdings" w:cs="Wingdings"/>
                <w:color w:val="0D0D0D"/>
                <w:szCs w:val="24"/>
              </w:rPr>
              <w:t></w:t>
            </w:r>
            <w:r w:rsidR="00B67B97">
              <w:rPr>
                <w:rFonts w:ascii="標楷體" w:eastAsia="標楷體" w:hAnsi="標楷體" w:cs="Times New Roman"/>
                <w:color w:val="0D0D0D"/>
                <w:szCs w:val="24"/>
              </w:rPr>
              <w:t>2.提供線上非同步</w:t>
            </w:r>
            <w:r w:rsidR="00B67B97">
              <w:rPr>
                <w:rFonts w:ascii="標楷體" w:eastAsia="標楷體" w:hAnsi="標楷體" w:cs="Times New Roman"/>
                <w:bCs/>
                <w:color w:val="0D0D0D"/>
                <w:szCs w:val="24"/>
              </w:rPr>
              <w:t>教學</w:t>
            </w:r>
          </w:p>
          <w:p w:rsidR="00B67B97" w:rsidRDefault="00F53109" w:rsidP="00F53109">
            <w:pPr>
              <w:pStyle w:val="Standard"/>
              <w:tabs>
                <w:tab w:val="left" w:pos="1344"/>
              </w:tabs>
              <w:snapToGrid w:val="0"/>
              <w:ind w:left="270" w:firstLineChars="50" w:firstLine="12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Wingdings" w:eastAsia="Wingdings" w:hAnsi="Wingdings" w:cs="Wingdings"/>
                <w:color w:val="0D0D0D"/>
                <w:szCs w:val="24"/>
              </w:rPr>
              <w:t></w:t>
            </w:r>
            <w:r>
              <w:rPr>
                <w:rFonts w:ascii="Wingdings" w:eastAsia="Wingdings" w:hAnsi="Wingdings" w:cs="Wingdings"/>
                <w:color w:val="0D0D0D"/>
                <w:szCs w:val="24"/>
              </w:rPr>
              <w:t></w:t>
            </w:r>
            <w:r w:rsidR="00B67B97">
              <w:rPr>
                <w:rFonts w:ascii="標楷體" w:eastAsia="標楷體" w:hAnsi="標楷體" w:cs="Times New Roman"/>
                <w:color w:val="0D0D0D"/>
                <w:szCs w:val="24"/>
              </w:rPr>
              <w:t>3.有線上教師或線上助教</w:t>
            </w:r>
          </w:p>
          <w:p w:rsidR="00B67B97" w:rsidRDefault="00F53109" w:rsidP="00F53109">
            <w:pPr>
              <w:pStyle w:val="Standard"/>
              <w:tabs>
                <w:tab w:val="left" w:pos="1344"/>
              </w:tabs>
              <w:snapToGrid w:val="0"/>
              <w:ind w:firstLineChars="150" w:firstLine="360"/>
              <w:jc w:val="both"/>
            </w:pPr>
            <w:r>
              <w:rPr>
                <w:rFonts w:ascii="Wingdings" w:eastAsia="Wingdings" w:hAnsi="Wingdings" w:cs="Wingdings"/>
                <w:color w:val="0D0D0D"/>
                <w:szCs w:val="24"/>
              </w:rPr>
              <w:t></w:t>
            </w:r>
            <w:r>
              <w:rPr>
                <w:rFonts w:ascii="Wingdings" w:eastAsia="Wingdings" w:hAnsi="Wingdings" w:cs="Wingdings"/>
                <w:color w:val="0D0D0D"/>
                <w:szCs w:val="24"/>
              </w:rPr>
              <w:t></w:t>
            </w:r>
            <w:r w:rsidR="00B67B97">
              <w:rPr>
                <w:rFonts w:ascii="標楷體" w:eastAsia="標楷體" w:hAnsi="標楷體" w:cs="Times New Roman"/>
                <w:color w:val="0D0D0D"/>
                <w:szCs w:val="24"/>
              </w:rPr>
              <w:t>4.提供面授</w:t>
            </w:r>
            <w:r w:rsidR="00B67B97">
              <w:rPr>
                <w:rFonts w:ascii="標楷體" w:eastAsia="標楷體" w:hAnsi="標楷體" w:cs="Times New Roman"/>
                <w:bCs/>
                <w:color w:val="0D0D0D"/>
                <w:szCs w:val="24"/>
              </w:rPr>
              <w:t>教學</w:t>
            </w:r>
            <w:r w:rsidR="00B67B97">
              <w:rPr>
                <w:rFonts w:ascii="標楷體" w:eastAsia="標楷體" w:hAnsi="標楷體" w:cs="Times New Roman"/>
                <w:color w:val="0D0D0D"/>
                <w:szCs w:val="24"/>
              </w:rPr>
              <w:t>，次數：＿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5</w:t>
            </w:r>
            <w:r w:rsidR="00B67B97">
              <w:rPr>
                <w:rFonts w:ascii="標楷體" w:eastAsia="標楷體" w:hAnsi="標楷體" w:cs="Times New Roman"/>
                <w:color w:val="0D0D0D"/>
                <w:szCs w:val="24"/>
              </w:rPr>
              <w:t>＿次，總時數：＿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5</w:t>
            </w:r>
            <w:r w:rsidR="00B67B97">
              <w:rPr>
                <w:rFonts w:ascii="標楷體" w:eastAsia="標楷體" w:hAnsi="標楷體" w:cs="Times New Roman"/>
                <w:color w:val="0D0D0D"/>
                <w:szCs w:val="24"/>
              </w:rPr>
              <w:t>＿小時</w:t>
            </w:r>
          </w:p>
          <w:p w:rsidR="00B67B97" w:rsidRDefault="00B67B97" w:rsidP="00B67B97">
            <w:pPr>
              <w:pStyle w:val="Standard"/>
              <w:numPr>
                <w:ilvl w:val="0"/>
                <w:numId w:val="2"/>
              </w:numPr>
              <w:tabs>
                <w:tab w:val="left" w:pos="1344"/>
              </w:tabs>
              <w:snapToGrid w:val="0"/>
              <w:ind w:left="743" w:hanging="473"/>
              <w:jc w:val="both"/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lastRenderedPageBreak/>
              <w:t>5.提供線上同步</w:t>
            </w:r>
            <w:r>
              <w:rPr>
                <w:rFonts w:ascii="標楷體" w:eastAsia="標楷體" w:hAnsi="標楷體" w:cs="Times New Roman"/>
                <w:bCs/>
                <w:color w:val="0D0D0D"/>
                <w:szCs w:val="24"/>
              </w:rPr>
              <w:t>教學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，次數：＿＿次，總時數：＿＿小時</w:t>
            </w:r>
          </w:p>
          <w:p w:rsidR="00B67B97" w:rsidRDefault="00B67B97" w:rsidP="00B67B97">
            <w:pPr>
              <w:pStyle w:val="Standard"/>
              <w:numPr>
                <w:ilvl w:val="0"/>
                <w:numId w:val="2"/>
              </w:numPr>
              <w:tabs>
                <w:tab w:val="left" w:pos="1344"/>
              </w:tabs>
              <w:snapToGrid w:val="0"/>
              <w:ind w:left="743" w:hanging="473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6.其它：（請說明）</w:t>
            </w:r>
          </w:p>
        </w:tc>
      </w:tr>
      <w:tr w:rsidR="00B67B97" w:rsidTr="00B67B9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7B97" w:rsidRDefault="00B67B97" w:rsidP="00B67B97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lastRenderedPageBreak/>
              <w:t>五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7B97" w:rsidRDefault="00B67B97" w:rsidP="00B67B97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學習管理系統</w:t>
            </w:r>
          </w:p>
        </w:tc>
        <w:tc>
          <w:tcPr>
            <w:tcW w:w="7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7B97" w:rsidRDefault="00B67B97" w:rsidP="00B67B97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呈現內容是否包含以下角色及功能</w:t>
            </w:r>
          </w:p>
          <w:p w:rsidR="00B67B97" w:rsidRDefault="00B67B97" w:rsidP="00B67B97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（有包含者請打</w:t>
            </w:r>
            <w:r>
              <w:rPr>
                <w:rFonts w:ascii="Wingdings" w:eastAsia="Wingdings" w:hAnsi="Wingdings" w:cs="Wingdings"/>
                <w:color w:val="0D0D0D"/>
                <w:szCs w:val="24"/>
              </w:rPr>
              <w:t>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，可複選）</w:t>
            </w:r>
          </w:p>
          <w:p w:rsidR="00B67B97" w:rsidRDefault="00B67B97" w:rsidP="00B67B97">
            <w:pPr>
              <w:pStyle w:val="Standard"/>
              <w:snapToGrid w:val="0"/>
              <w:ind w:left="295" w:hanging="259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1.提供給系統管理者進行學習管理系統資料庫管理</w:t>
            </w:r>
          </w:p>
          <w:p w:rsidR="00B67B97" w:rsidRDefault="00F53109" w:rsidP="00B67B97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Wingdings" w:eastAsia="Wingdings" w:hAnsi="Wingdings" w:cs="Wingdings"/>
                <w:color w:val="0D0D0D"/>
                <w:szCs w:val="24"/>
              </w:rPr>
              <w:t></w:t>
            </w:r>
            <w:r>
              <w:rPr>
                <w:rFonts w:ascii="Wingdings" w:eastAsia="Wingdings" w:hAnsi="Wingdings" w:cs="Wingdings"/>
                <w:color w:val="0D0D0D"/>
                <w:szCs w:val="24"/>
              </w:rPr>
              <w:t></w:t>
            </w:r>
            <w:r w:rsidR="00B67B97"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個人資料</w:t>
            </w:r>
          </w:p>
          <w:p w:rsidR="00B67B97" w:rsidRDefault="00F53109" w:rsidP="00B67B97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Wingdings" w:eastAsia="Wingdings" w:hAnsi="Wingdings" w:cs="Wingdings"/>
                <w:color w:val="0D0D0D"/>
                <w:szCs w:val="24"/>
              </w:rPr>
              <w:t></w:t>
            </w:r>
            <w:r>
              <w:rPr>
                <w:rFonts w:ascii="Wingdings" w:eastAsia="Wingdings" w:hAnsi="Wingdings" w:cs="Wingdings"/>
                <w:color w:val="0D0D0D"/>
                <w:szCs w:val="24"/>
              </w:rPr>
              <w:t></w:t>
            </w:r>
            <w:r w:rsidR="00B67B97"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課程資訊</w:t>
            </w:r>
          </w:p>
          <w:p w:rsidR="00B67B97" w:rsidRDefault="00B67B97" w:rsidP="00B67B97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□ 其他相關資料管理功能</w:t>
            </w:r>
          </w:p>
          <w:p w:rsidR="00B67B97" w:rsidRDefault="00B67B97" w:rsidP="00B67B97">
            <w:pPr>
              <w:pStyle w:val="Standard"/>
              <w:snapToGrid w:val="0"/>
              <w:ind w:left="295" w:hanging="259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2.提供教師(助教)、學生必要之學習管理系統功能</w:t>
            </w:r>
          </w:p>
          <w:p w:rsidR="00B67B97" w:rsidRDefault="00F53109" w:rsidP="00B67B97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Wingdings" w:eastAsia="Wingdings" w:hAnsi="Wingdings" w:cs="Wingdings"/>
                <w:color w:val="0D0D0D"/>
                <w:szCs w:val="24"/>
              </w:rPr>
              <w:t></w:t>
            </w:r>
            <w:r>
              <w:rPr>
                <w:rFonts w:ascii="Wingdings" w:eastAsia="Wingdings" w:hAnsi="Wingdings" w:cs="Wingdings"/>
                <w:color w:val="0D0D0D"/>
                <w:szCs w:val="24"/>
              </w:rPr>
              <w:t></w:t>
            </w:r>
            <w:r w:rsidR="00B67B97"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最新消息發佈、瀏覽</w:t>
            </w:r>
          </w:p>
          <w:p w:rsidR="00B67B97" w:rsidRDefault="00F53109" w:rsidP="00B67B97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Wingdings" w:eastAsia="Wingdings" w:hAnsi="Wingdings" w:cs="Wingdings"/>
                <w:color w:val="0D0D0D"/>
                <w:szCs w:val="24"/>
              </w:rPr>
              <w:t></w:t>
            </w:r>
            <w:r>
              <w:rPr>
                <w:rFonts w:ascii="Wingdings" w:eastAsia="Wingdings" w:hAnsi="Wingdings" w:cs="Wingdings"/>
                <w:color w:val="0D0D0D"/>
                <w:szCs w:val="24"/>
              </w:rPr>
              <w:t></w:t>
            </w:r>
            <w:r w:rsidR="00B67B97"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教材內容設計、觀看、下載</w:t>
            </w:r>
          </w:p>
          <w:p w:rsidR="00B67B97" w:rsidRDefault="00B67B97" w:rsidP="00B67B97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□ 成績系統管理及查詢</w:t>
            </w:r>
          </w:p>
          <w:p w:rsidR="00B67B97" w:rsidRDefault="00F53109" w:rsidP="00B67B97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Wingdings" w:eastAsia="Wingdings" w:hAnsi="Wingdings" w:cs="Wingdings"/>
                <w:color w:val="0D0D0D"/>
                <w:szCs w:val="24"/>
              </w:rPr>
              <w:t></w:t>
            </w:r>
            <w:r>
              <w:rPr>
                <w:rFonts w:ascii="Wingdings" w:eastAsia="Wingdings" w:hAnsi="Wingdings" w:cs="Wingdings"/>
                <w:color w:val="0D0D0D"/>
                <w:szCs w:val="24"/>
              </w:rPr>
              <w:t></w:t>
            </w:r>
            <w:r w:rsidR="00B67B97"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進行線上測驗、發佈</w:t>
            </w:r>
          </w:p>
          <w:p w:rsidR="00B67B97" w:rsidRDefault="00B67B97" w:rsidP="00B67B97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□ 學習資訊</w:t>
            </w:r>
          </w:p>
          <w:p w:rsidR="00B67B97" w:rsidRDefault="00B67B97" w:rsidP="00B67B97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□ 互動式學習設計(聊天室或討論區)</w:t>
            </w:r>
          </w:p>
          <w:p w:rsidR="00B67B97" w:rsidRDefault="00B67B97" w:rsidP="00B67B97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□ 各種教學活動之功能呈現</w:t>
            </w:r>
          </w:p>
          <w:p w:rsidR="00B67B97" w:rsidRDefault="00B67B97" w:rsidP="00B67B97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□ 其他相關功能（請說明）</w:t>
            </w:r>
          </w:p>
        </w:tc>
      </w:tr>
      <w:tr w:rsidR="00B67B97" w:rsidTr="00B67B9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7B97" w:rsidRDefault="00B67B97" w:rsidP="00B67B97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六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7B97" w:rsidRDefault="00B67B97" w:rsidP="00B67B97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師生互動討論方式</w:t>
            </w:r>
          </w:p>
        </w:tc>
        <w:tc>
          <w:tcPr>
            <w:tcW w:w="7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3109" w:rsidRDefault="00F53109" w:rsidP="00B67B97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面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授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時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間為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指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定見面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日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期是週三第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9堂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。</w:t>
            </w:r>
          </w:p>
          <w:p w:rsidR="00F53109" w:rsidRPr="00F53109" w:rsidRDefault="00F53109" w:rsidP="00B67B97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教師時間O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 xml:space="preserve">ffice 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hour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每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週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二3、4堂</w:t>
            </w:r>
            <w:r w:rsidR="00B67B97">
              <w:rPr>
                <w:rFonts w:ascii="標楷體" w:eastAsia="標楷體" w:hAnsi="標楷體" w:cs="Times New Roman"/>
                <w:color w:val="0D0D0D"/>
                <w:szCs w:val="24"/>
              </w:rPr>
              <w:t>、E-mail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:sdchen@niu.edu.tw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及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在平台上立即回應</w:t>
            </w:r>
            <w:r w:rsidR="00B67B97">
              <w:rPr>
                <w:rFonts w:ascii="標楷體" w:eastAsia="標楷體" w:hAnsi="標楷體" w:cs="Times New Roman"/>
                <w:color w:val="0D0D0D"/>
                <w:szCs w:val="24"/>
              </w:rPr>
              <w:t>等)</w:t>
            </w:r>
          </w:p>
        </w:tc>
      </w:tr>
      <w:tr w:rsidR="00B67B97" w:rsidTr="00B67B9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7B97" w:rsidRDefault="00B67B97" w:rsidP="00B67B97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七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7B97" w:rsidRDefault="00B67B97" w:rsidP="00B67B97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作業繳交方式</w:t>
            </w:r>
          </w:p>
        </w:tc>
        <w:tc>
          <w:tcPr>
            <w:tcW w:w="7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7B97" w:rsidRDefault="00B67B97" w:rsidP="00B67B97">
            <w:pPr>
              <w:pStyle w:val="Standard"/>
              <w:tabs>
                <w:tab w:val="left" w:pos="742"/>
              </w:tabs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（有包含者請打</w:t>
            </w:r>
            <w:r>
              <w:rPr>
                <w:rFonts w:ascii="Wingdings" w:eastAsia="Wingdings" w:hAnsi="Wingdings" w:cs="Wingdings"/>
                <w:color w:val="0D0D0D"/>
                <w:szCs w:val="24"/>
              </w:rPr>
              <w:t>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，可複選）</w:t>
            </w:r>
          </w:p>
          <w:p w:rsidR="00B67B97" w:rsidRDefault="00F53109" w:rsidP="00F53109">
            <w:pPr>
              <w:pStyle w:val="Standard"/>
              <w:tabs>
                <w:tab w:val="left" w:pos="1504"/>
              </w:tabs>
              <w:snapToGrid w:val="0"/>
              <w:ind w:firstLineChars="150" w:firstLine="36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Wingdings" w:eastAsia="Wingdings" w:hAnsi="Wingdings" w:cs="Wingdings"/>
                <w:color w:val="0D0D0D"/>
                <w:szCs w:val="24"/>
              </w:rPr>
              <w:t></w:t>
            </w:r>
            <w:r>
              <w:rPr>
                <w:rFonts w:ascii="Wingdings" w:eastAsia="Wingdings" w:hAnsi="Wingdings" w:cs="Wingdings"/>
                <w:color w:val="0D0D0D"/>
                <w:szCs w:val="24"/>
              </w:rPr>
              <w:t></w:t>
            </w:r>
            <w:r w:rsidR="00B67B97">
              <w:rPr>
                <w:rFonts w:ascii="標楷體" w:eastAsia="標楷體" w:hAnsi="標楷體" w:cs="Times New Roman"/>
                <w:color w:val="0D0D0D"/>
                <w:szCs w:val="24"/>
              </w:rPr>
              <w:t>1.提供線上說明作業內容</w:t>
            </w:r>
          </w:p>
          <w:p w:rsidR="00B67B97" w:rsidRDefault="00B67B97" w:rsidP="00B67B97">
            <w:pPr>
              <w:pStyle w:val="Standard"/>
              <w:numPr>
                <w:ilvl w:val="0"/>
                <w:numId w:val="2"/>
              </w:numPr>
              <w:tabs>
                <w:tab w:val="left" w:pos="1504"/>
              </w:tabs>
              <w:snapToGrid w:val="0"/>
              <w:ind w:left="884" w:hanging="56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2.線上即時作業填答</w:t>
            </w:r>
          </w:p>
          <w:p w:rsidR="00B67B97" w:rsidRDefault="00F53109" w:rsidP="00F53109">
            <w:pPr>
              <w:pStyle w:val="Standard"/>
              <w:tabs>
                <w:tab w:val="left" w:pos="1504"/>
              </w:tabs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Wingdings" w:eastAsia="Wingdings" w:hAnsi="Wingdings" w:cs="Wingdings"/>
                <w:color w:val="0D0D0D"/>
                <w:szCs w:val="24"/>
              </w:rPr>
              <w:t></w:t>
            </w:r>
            <w:r>
              <w:rPr>
                <w:rFonts w:ascii="Wingdings" w:eastAsia="Wingdings" w:hAnsi="Wingdings" w:cs="Wingdings"/>
                <w:color w:val="0D0D0D"/>
                <w:szCs w:val="24"/>
              </w:rPr>
              <w:t></w:t>
            </w:r>
            <w:r w:rsidR="00B67B97">
              <w:rPr>
                <w:rFonts w:ascii="標楷體" w:eastAsia="標楷體" w:hAnsi="標楷體" w:cs="Times New Roman"/>
                <w:color w:val="0D0D0D"/>
                <w:szCs w:val="24"/>
              </w:rPr>
              <w:t>3.作業檔案上傳及下載</w:t>
            </w:r>
          </w:p>
          <w:p w:rsidR="00B67B97" w:rsidRDefault="00F53109" w:rsidP="00F53109">
            <w:pPr>
              <w:pStyle w:val="Standard"/>
              <w:tabs>
                <w:tab w:val="left" w:pos="1504"/>
              </w:tabs>
              <w:snapToGrid w:val="0"/>
              <w:ind w:firstLineChars="150" w:firstLine="36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Wingdings" w:eastAsia="Wingdings" w:hAnsi="Wingdings" w:cs="Wingdings"/>
                <w:color w:val="0D0D0D"/>
                <w:szCs w:val="24"/>
              </w:rPr>
              <w:t></w:t>
            </w:r>
            <w:r>
              <w:rPr>
                <w:rFonts w:ascii="Wingdings" w:eastAsia="Wingdings" w:hAnsi="Wingdings" w:cs="Wingdings"/>
                <w:color w:val="0D0D0D"/>
                <w:szCs w:val="24"/>
              </w:rPr>
              <w:t></w:t>
            </w:r>
            <w:r w:rsidR="00B67B97">
              <w:rPr>
                <w:rFonts w:ascii="標楷體" w:eastAsia="標楷體" w:hAnsi="標楷體" w:cs="Times New Roman"/>
                <w:color w:val="0D0D0D"/>
                <w:szCs w:val="24"/>
              </w:rPr>
              <w:t>4.線上測驗</w:t>
            </w:r>
          </w:p>
          <w:p w:rsidR="00B67B97" w:rsidRDefault="00F53109" w:rsidP="00F53109">
            <w:pPr>
              <w:pStyle w:val="Standard"/>
              <w:tabs>
                <w:tab w:val="left" w:pos="1504"/>
              </w:tabs>
              <w:snapToGrid w:val="0"/>
              <w:ind w:firstLineChars="150" w:firstLine="36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Wingdings" w:eastAsia="Wingdings" w:hAnsi="Wingdings" w:cs="Wingdings"/>
                <w:color w:val="0D0D0D"/>
                <w:szCs w:val="24"/>
              </w:rPr>
              <w:t></w:t>
            </w:r>
            <w:r>
              <w:rPr>
                <w:rFonts w:ascii="Wingdings" w:eastAsia="Wingdings" w:hAnsi="Wingdings" w:cs="Wingdings"/>
                <w:color w:val="0D0D0D"/>
                <w:szCs w:val="24"/>
              </w:rPr>
              <w:t></w:t>
            </w:r>
            <w:r w:rsidR="00B67B97">
              <w:rPr>
                <w:rFonts w:ascii="標楷體" w:eastAsia="標楷體" w:hAnsi="標楷體" w:cs="Times New Roman"/>
                <w:color w:val="0D0D0D"/>
                <w:szCs w:val="24"/>
              </w:rPr>
              <w:t>5.成績查詢</w:t>
            </w:r>
          </w:p>
          <w:p w:rsidR="00B67B97" w:rsidRDefault="00B67B97" w:rsidP="00B67B97">
            <w:pPr>
              <w:pStyle w:val="Standard"/>
              <w:numPr>
                <w:ilvl w:val="0"/>
                <w:numId w:val="2"/>
              </w:numPr>
              <w:tabs>
                <w:tab w:val="left" w:pos="1504"/>
              </w:tabs>
              <w:snapToGrid w:val="0"/>
              <w:ind w:left="884" w:hanging="56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6.其他做法（請說明）</w:t>
            </w:r>
          </w:p>
        </w:tc>
      </w:tr>
      <w:tr w:rsidR="00B67B97" w:rsidTr="00B67B9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7B97" w:rsidRDefault="00B67B97" w:rsidP="00B67B97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八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7B97" w:rsidRDefault="00B67B97" w:rsidP="00B67B97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成績評量方式</w:t>
            </w:r>
          </w:p>
        </w:tc>
        <w:tc>
          <w:tcPr>
            <w:tcW w:w="7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7B97" w:rsidRDefault="00F53109" w:rsidP="00F53109">
            <w:pPr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eastAsia="標楷體" w:hAnsi="標楷體" w:hint="eastAsia"/>
                <w:color w:val="FF0000"/>
              </w:rPr>
              <w:t>平</w:t>
            </w:r>
            <w:r>
              <w:rPr>
                <w:rFonts w:eastAsia="標楷體" w:hAnsi="標楷體"/>
                <w:color w:val="FF0000"/>
              </w:rPr>
              <w:t>時小考</w:t>
            </w:r>
            <w:r>
              <w:rPr>
                <w:rFonts w:eastAsia="標楷體" w:hAnsi="標楷體" w:hint="eastAsia"/>
                <w:color w:val="FF0000"/>
              </w:rPr>
              <w:t>(</w:t>
            </w:r>
            <w:r>
              <w:rPr>
                <w:rFonts w:eastAsia="標楷體" w:hAnsi="標楷體"/>
                <w:color w:val="FF0000"/>
              </w:rPr>
              <w:t>30</w:t>
            </w:r>
            <w:r>
              <w:rPr>
                <w:rFonts w:eastAsia="標楷體" w:hAnsi="標楷體" w:hint="eastAsia"/>
                <w:color w:val="FF0000"/>
              </w:rPr>
              <w:t>%)</w:t>
            </w:r>
            <w:r>
              <w:rPr>
                <w:rFonts w:eastAsia="標楷體" w:hAnsi="標楷體"/>
                <w:color w:val="FF0000"/>
              </w:rPr>
              <w:t>、課程討論</w:t>
            </w:r>
            <w:r>
              <w:rPr>
                <w:rFonts w:eastAsia="標楷體" w:hAnsi="標楷體" w:hint="eastAsia"/>
                <w:color w:val="FF0000"/>
              </w:rPr>
              <w:t>及學</w:t>
            </w:r>
            <w:r>
              <w:rPr>
                <w:rFonts w:eastAsia="標楷體" w:hAnsi="標楷體"/>
                <w:color w:val="FF0000"/>
              </w:rPr>
              <w:t>習、出</w:t>
            </w:r>
            <w:r>
              <w:rPr>
                <w:rFonts w:eastAsia="標楷體" w:hAnsi="標楷體" w:hint="eastAsia"/>
                <w:color w:val="FF0000"/>
              </w:rPr>
              <w:t>席狀</w:t>
            </w:r>
            <w:r>
              <w:rPr>
                <w:rFonts w:eastAsia="標楷體" w:hAnsi="標楷體"/>
                <w:color w:val="FF0000"/>
              </w:rPr>
              <w:t>況</w:t>
            </w:r>
            <w:r>
              <w:rPr>
                <w:rFonts w:eastAsia="標楷體" w:hAnsi="標楷體" w:hint="eastAsia"/>
                <w:color w:val="FF0000"/>
              </w:rPr>
              <w:t>(</w:t>
            </w:r>
            <w:r>
              <w:rPr>
                <w:rFonts w:eastAsia="標楷體" w:hAnsi="標楷體"/>
                <w:color w:val="FF0000"/>
              </w:rPr>
              <w:t>3</w:t>
            </w:r>
            <w:r>
              <w:rPr>
                <w:rFonts w:eastAsia="標楷體" w:hAnsi="標楷體" w:hint="eastAsia"/>
                <w:color w:val="FF0000"/>
              </w:rPr>
              <w:t>0%)</w:t>
            </w:r>
            <w:r>
              <w:rPr>
                <w:rFonts w:eastAsia="標楷體" w:hAnsi="標楷體" w:hint="eastAsia"/>
                <w:color w:val="FF0000"/>
              </w:rPr>
              <w:t>、</w:t>
            </w:r>
            <w:r>
              <w:rPr>
                <w:rFonts w:eastAsia="標楷體" w:hAnsi="標楷體"/>
                <w:color w:val="FF0000"/>
              </w:rPr>
              <w:t>期中報告</w:t>
            </w:r>
            <w:r>
              <w:rPr>
                <w:rFonts w:eastAsia="標楷體" w:hAnsi="標楷體" w:hint="eastAsia"/>
                <w:color w:val="FF0000"/>
              </w:rPr>
              <w:t>(</w:t>
            </w:r>
            <w:r>
              <w:rPr>
                <w:rFonts w:eastAsia="標楷體" w:hAnsi="標楷體"/>
                <w:color w:val="FF0000"/>
              </w:rPr>
              <w:t>20</w:t>
            </w:r>
            <w:r>
              <w:rPr>
                <w:rFonts w:eastAsia="標楷體" w:hAnsi="標楷體" w:hint="eastAsia"/>
                <w:color w:val="FF0000"/>
              </w:rPr>
              <w:t>%)</w:t>
            </w:r>
            <w:r>
              <w:rPr>
                <w:rFonts w:eastAsia="標楷體" w:hAnsi="標楷體"/>
                <w:color w:val="FF0000"/>
              </w:rPr>
              <w:t>和期末</w:t>
            </w:r>
            <w:r>
              <w:rPr>
                <w:rFonts w:eastAsia="標楷體" w:hAnsi="標楷體" w:hint="eastAsia"/>
                <w:color w:val="FF0000"/>
              </w:rPr>
              <w:t>考</w:t>
            </w:r>
            <w:r>
              <w:rPr>
                <w:rFonts w:eastAsia="標楷體" w:hAnsi="標楷體"/>
                <w:color w:val="FF0000"/>
              </w:rPr>
              <w:t>試</w:t>
            </w:r>
            <w:r>
              <w:rPr>
                <w:rFonts w:eastAsia="標楷體" w:hAnsi="標楷體" w:hint="eastAsia"/>
                <w:color w:val="FF0000"/>
              </w:rPr>
              <w:t>(</w:t>
            </w:r>
            <w:r>
              <w:rPr>
                <w:rFonts w:eastAsia="標楷體" w:hAnsi="標楷體"/>
                <w:color w:val="FF0000"/>
              </w:rPr>
              <w:t>20</w:t>
            </w:r>
            <w:r>
              <w:rPr>
                <w:rFonts w:eastAsia="標楷體" w:hAnsi="標楷體" w:hint="eastAsia"/>
                <w:color w:val="FF0000"/>
              </w:rPr>
              <w:t>%)</w:t>
            </w:r>
          </w:p>
        </w:tc>
      </w:tr>
      <w:tr w:rsidR="00B67B97" w:rsidTr="00B67B9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7B97" w:rsidRDefault="00B67B97" w:rsidP="00B67B97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九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7B97" w:rsidRDefault="00B67B97" w:rsidP="00B67B97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上課注意事項</w:t>
            </w:r>
          </w:p>
        </w:tc>
        <w:tc>
          <w:tcPr>
            <w:tcW w:w="7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7B97" w:rsidRDefault="00F53109" w:rsidP="00B67B97">
            <w:pPr>
              <w:pStyle w:val="Standard"/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自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備上網觀看課程影片系統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。</w:t>
            </w:r>
          </w:p>
        </w:tc>
      </w:tr>
    </w:tbl>
    <w:p w:rsidR="008D76C5" w:rsidRDefault="008D76C5">
      <w:pPr>
        <w:pStyle w:val="Standard"/>
      </w:pPr>
    </w:p>
    <w:sectPr w:rsidR="008D76C5">
      <w:headerReference w:type="default" r:id="rId8"/>
      <w:footerReference w:type="default" r:id="rId9"/>
      <w:pgSz w:w="11906" w:h="16838"/>
      <w:pgMar w:top="1134" w:right="1274" w:bottom="1440" w:left="709" w:header="851" w:footer="992" w:gutter="0"/>
      <w:cols w:space="720"/>
      <w:docGrid w:type="lines" w:linePitch="4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485" w:rsidRDefault="000C1485">
      <w:r>
        <w:separator/>
      </w:r>
    </w:p>
  </w:endnote>
  <w:endnote w:type="continuationSeparator" w:id="0">
    <w:p w:rsidR="000C1485" w:rsidRDefault="000C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9F4" w:rsidRDefault="00B441E8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D91F3F">
      <w:rPr>
        <w:noProof/>
      </w:rPr>
      <w:t>2</w:t>
    </w:r>
    <w:r>
      <w:fldChar w:fldCharType="end"/>
    </w:r>
  </w:p>
  <w:p w:rsidR="004639F4" w:rsidRDefault="000C14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485" w:rsidRDefault="000C1485">
      <w:r>
        <w:rPr>
          <w:color w:val="000000"/>
        </w:rPr>
        <w:separator/>
      </w:r>
    </w:p>
  </w:footnote>
  <w:footnote w:type="continuationSeparator" w:id="0">
    <w:p w:rsidR="000C1485" w:rsidRDefault="000C1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9F4" w:rsidRDefault="00B441E8">
    <w:pPr>
      <w:pStyle w:val="Standard"/>
      <w:tabs>
        <w:tab w:val="center" w:pos="4011"/>
      </w:tabs>
      <w:snapToGrid w:val="0"/>
      <w:ind w:left="-142" w:right="-907"/>
    </w:pPr>
    <w:r>
      <w:rPr>
        <w:rFonts w:ascii="Times New Roman" w:hAnsi="Times New Roman" w:cs="Times New Roman"/>
        <w:sz w:val="20"/>
        <w:szCs w:val="20"/>
      </w:rPr>
      <w:t>檔案下載網址</w:t>
    </w:r>
    <w:hyperlink r:id="rId1" w:history="1">
      <w:r>
        <w:rPr>
          <w:rFonts w:ascii="Times New Roman" w:hAnsi="Times New Roman" w:cs="Times New Roman"/>
          <w:color w:val="0000FF"/>
          <w:sz w:val="20"/>
          <w:szCs w:val="20"/>
          <w:u w:val="single"/>
        </w:rPr>
        <w:t>http</w:t>
      </w:r>
    </w:hyperlink>
    <w:hyperlink r:id="rId2" w:history="1">
      <w:r>
        <w:rPr>
          <w:rFonts w:ascii="Times New Roman" w:hAnsi="Times New Roman" w:cs="Times New Roman"/>
          <w:color w:val="0000FF"/>
          <w:sz w:val="20"/>
          <w:szCs w:val="20"/>
          <w:u w:val="single"/>
        </w:rPr>
        <w:t>s</w:t>
      </w:r>
    </w:hyperlink>
    <w:hyperlink r:id="rId3" w:history="1">
      <w:r>
        <w:rPr>
          <w:rFonts w:ascii="Times New Roman" w:hAnsi="Times New Roman" w:cs="Times New Roman"/>
          <w:color w:val="0000FF"/>
          <w:sz w:val="20"/>
          <w:szCs w:val="20"/>
          <w:u w:val="single"/>
        </w:rPr>
        <w:t>://ace.moe.edu.tw/</w:t>
      </w:r>
    </w:hyperlink>
    <w:r>
      <w:rPr>
        <w:rFonts w:ascii="Times New Roman" w:hAnsi="Times New Roman" w:cs="Times New Roman"/>
        <w:sz w:val="20"/>
        <w:szCs w:val="20"/>
      </w:rPr>
      <w:t xml:space="preserve">                         </w:t>
    </w:r>
    <w:r>
      <w:rPr>
        <w:rFonts w:ascii="Times New Roman" w:hAnsi="Times New Roman" w:cs="Times New Roman"/>
        <w:sz w:val="20"/>
        <w:szCs w:val="20"/>
      </w:rPr>
      <w:t xml:space="preserve">　　　　　　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105</w:t>
    </w:r>
    <w:r>
      <w:rPr>
        <w:rFonts w:ascii="Times New Roman" w:hAnsi="Times New Roman" w:cs="Times New Roman"/>
        <w:sz w:val="20"/>
        <w:szCs w:val="20"/>
      </w:rPr>
      <w:t>學年度起適用本表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458"/>
    <w:multiLevelType w:val="multilevel"/>
    <w:tmpl w:val="4B28CEC4"/>
    <w:styleLink w:val="WWNum18"/>
    <w:lvl w:ilvl="0">
      <w:start w:val="1"/>
      <w:numFmt w:val="japaneseCounting"/>
      <w:lvlText w:val="%1、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31B4140"/>
    <w:multiLevelType w:val="multilevel"/>
    <w:tmpl w:val="FBD834D4"/>
    <w:styleLink w:val="WWNum1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88620C7"/>
    <w:multiLevelType w:val="multilevel"/>
    <w:tmpl w:val="370C591C"/>
    <w:styleLink w:val="WWNum17"/>
    <w:lvl w:ilvl="0">
      <w:start w:val="1"/>
      <w:numFmt w:val="decimal"/>
      <w:lvlText w:val="%1."/>
      <w:lvlJc w:val="left"/>
      <w:rPr>
        <w:color w:val="00000A"/>
        <w:sz w:val="20"/>
        <w:szCs w:val="2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CA954B2"/>
    <w:multiLevelType w:val="multilevel"/>
    <w:tmpl w:val="D4AA3816"/>
    <w:styleLink w:val="WWNum22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7FA0449"/>
    <w:multiLevelType w:val="multilevel"/>
    <w:tmpl w:val="16B8FDE8"/>
    <w:styleLink w:val="WWNum2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876127B"/>
    <w:multiLevelType w:val="multilevel"/>
    <w:tmpl w:val="758C0922"/>
    <w:styleLink w:val="WWNum5"/>
    <w:lvl w:ilvl="0">
      <w:start w:val="1"/>
      <w:numFmt w:val="decimal"/>
      <w:lvlText w:val="%1."/>
      <w:lvlJc w:val="left"/>
      <w:rPr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F8B440B"/>
    <w:multiLevelType w:val="multilevel"/>
    <w:tmpl w:val="550621AC"/>
    <w:styleLink w:val="WWNum4"/>
    <w:lvl w:ilvl="0">
      <w:start w:val="1"/>
      <w:numFmt w:val="japaneseCounting"/>
      <w:lvlText w:val="%1"/>
      <w:lvlJc w:val="left"/>
      <w:rPr>
        <w:rFonts w:ascii="標楷體" w:hAnsi="標楷體"/>
        <w:b w:val="0"/>
        <w:i w:val="0"/>
        <w:sz w:val="24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1FA00506"/>
    <w:multiLevelType w:val="multilevel"/>
    <w:tmpl w:val="B7002784"/>
    <w:styleLink w:val="WWNum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3334177E"/>
    <w:multiLevelType w:val="multilevel"/>
    <w:tmpl w:val="043E169A"/>
    <w:styleLink w:val="WWNum11"/>
    <w:lvl w:ilvl="0">
      <w:start w:val="1"/>
      <w:numFmt w:val="decimal"/>
      <w:lvlText w:val="%1."/>
      <w:lvlJc w:val="left"/>
      <w:rPr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3338393D"/>
    <w:multiLevelType w:val="multilevel"/>
    <w:tmpl w:val="1BB2E52A"/>
    <w:styleLink w:val="WWNum12"/>
    <w:lvl w:ilvl="0">
      <w:start w:val="1"/>
      <w:numFmt w:val="decimal"/>
      <w:lvlText w:val="%1."/>
      <w:lvlJc w:val="left"/>
      <w:rPr>
        <w:rFonts w:ascii="標楷體" w:hAnsi="標楷體"/>
        <w:color w:val="00000A"/>
        <w:sz w:val="22"/>
        <w:szCs w:val="2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392B6C0D"/>
    <w:multiLevelType w:val="multilevel"/>
    <w:tmpl w:val="E36E7536"/>
    <w:styleLink w:val="WWNum15"/>
    <w:lvl w:ilvl="0">
      <w:start w:val="1"/>
      <w:numFmt w:val="decimal"/>
      <w:lvlText w:val="%1."/>
      <w:lvlJc w:val="left"/>
      <w:rPr>
        <w:b/>
        <w:sz w:val="22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40216D89"/>
    <w:multiLevelType w:val="multilevel"/>
    <w:tmpl w:val="03AAEFBC"/>
    <w:styleLink w:val="WWNum9"/>
    <w:lvl w:ilvl="0">
      <w:start w:val="1"/>
      <w:numFmt w:val="decimal"/>
      <w:lvlText w:val="%1."/>
      <w:lvlJc w:val="left"/>
      <w:rPr>
        <w:b/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4496744D"/>
    <w:multiLevelType w:val="multilevel"/>
    <w:tmpl w:val="0B46C6F0"/>
    <w:styleLink w:val="WWNum14"/>
    <w:lvl w:ilvl="0">
      <w:start w:val="1"/>
      <w:numFmt w:val="decimal"/>
      <w:lvlText w:val="%1."/>
      <w:lvlJc w:val="left"/>
      <w:rPr>
        <w:b w:val="0"/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476A7BEF"/>
    <w:multiLevelType w:val="multilevel"/>
    <w:tmpl w:val="BF3E41F2"/>
    <w:styleLink w:val="WWNum1"/>
    <w:lvl w:ilvl="0">
      <w:numFmt w:val="bullet"/>
      <w:lvlText w:val="□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14">
    <w:nsid w:val="4839662F"/>
    <w:multiLevelType w:val="multilevel"/>
    <w:tmpl w:val="DF984F4A"/>
    <w:styleLink w:val="WWNum24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4EA72207"/>
    <w:multiLevelType w:val="multilevel"/>
    <w:tmpl w:val="5F2479E0"/>
    <w:styleLink w:val="WWNum21"/>
    <w:lvl w:ilvl="0">
      <w:start w:val="1"/>
      <w:numFmt w:val="japaneseCounting"/>
      <w:lvlText w:val="%1、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509E7ADB"/>
    <w:multiLevelType w:val="multilevel"/>
    <w:tmpl w:val="DFB8585A"/>
    <w:styleLink w:val="WWNum6"/>
    <w:lvl w:ilvl="0">
      <w:start w:val="1"/>
      <w:numFmt w:val="decimal"/>
      <w:lvlText w:val="%1."/>
      <w:lvlJc w:val="left"/>
      <w:rPr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51880F5E"/>
    <w:multiLevelType w:val="multilevel"/>
    <w:tmpl w:val="9AF2DCE2"/>
    <w:styleLink w:val="WWNum10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54452BFC"/>
    <w:multiLevelType w:val="multilevel"/>
    <w:tmpl w:val="51F6B50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9">
    <w:nsid w:val="60392AE6"/>
    <w:multiLevelType w:val="multilevel"/>
    <w:tmpl w:val="00783294"/>
    <w:styleLink w:val="WWNum20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615B34F3"/>
    <w:multiLevelType w:val="multilevel"/>
    <w:tmpl w:val="FE8E3B90"/>
    <w:styleLink w:val="WWNum8"/>
    <w:lvl w:ilvl="0">
      <w:start w:val="1"/>
      <w:numFmt w:val="decimal"/>
      <w:lvlText w:val="%1."/>
      <w:lvlJc w:val="left"/>
      <w:rPr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716F7ADB"/>
    <w:multiLevelType w:val="multilevel"/>
    <w:tmpl w:val="C71C130A"/>
    <w:styleLink w:val="WWNum7"/>
    <w:lvl w:ilvl="0">
      <w:start w:val="1"/>
      <w:numFmt w:val="decimal"/>
      <w:lvlText w:val="%1."/>
      <w:lvlJc w:val="left"/>
      <w:rPr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732111DB"/>
    <w:multiLevelType w:val="multilevel"/>
    <w:tmpl w:val="45D09E4E"/>
    <w:styleLink w:val="WWNum19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7CD96C5E"/>
    <w:multiLevelType w:val="multilevel"/>
    <w:tmpl w:val="222C3CA2"/>
    <w:styleLink w:val="WWNum23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7D1B41A8"/>
    <w:multiLevelType w:val="multilevel"/>
    <w:tmpl w:val="21E83C80"/>
    <w:styleLink w:val="WWNum13"/>
    <w:lvl w:ilvl="0">
      <w:start w:val="1"/>
      <w:numFmt w:val="decimal"/>
      <w:lvlText w:val="%1."/>
      <w:lvlJc w:val="left"/>
      <w:rPr>
        <w:b/>
        <w:sz w:val="22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8"/>
  </w:num>
  <w:num w:numId="2">
    <w:abstractNumId w:val="13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6"/>
  </w:num>
  <w:num w:numId="8">
    <w:abstractNumId w:val="21"/>
  </w:num>
  <w:num w:numId="9">
    <w:abstractNumId w:val="20"/>
  </w:num>
  <w:num w:numId="10">
    <w:abstractNumId w:val="11"/>
  </w:num>
  <w:num w:numId="11">
    <w:abstractNumId w:val="17"/>
  </w:num>
  <w:num w:numId="12">
    <w:abstractNumId w:val="8"/>
  </w:num>
  <w:num w:numId="13">
    <w:abstractNumId w:val="9"/>
  </w:num>
  <w:num w:numId="14">
    <w:abstractNumId w:val="24"/>
  </w:num>
  <w:num w:numId="15">
    <w:abstractNumId w:val="12"/>
  </w:num>
  <w:num w:numId="16">
    <w:abstractNumId w:val="10"/>
  </w:num>
  <w:num w:numId="17">
    <w:abstractNumId w:val="1"/>
  </w:num>
  <w:num w:numId="18">
    <w:abstractNumId w:val="2"/>
  </w:num>
  <w:num w:numId="19">
    <w:abstractNumId w:val="0"/>
  </w:num>
  <w:num w:numId="20">
    <w:abstractNumId w:val="22"/>
  </w:num>
  <w:num w:numId="21">
    <w:abstractNumId w:val="19"/>
  </w:num>
  <w:num w:numId="22">
    <w:abstractNumId w:val="15"/>
  </w:num>
  <w:num w:numId="23">
    <w:abstractNumId w:val="3"/>
  </w:num>
  <w:num w:numId="24">
    <w:abstractNumId w:val="23"/>
  </w:num>
  <w:num w:numId="25">
    <w:abstractNumId w:val="14"/>
  </w:num>
  <w:num w:numId="26">
    <w:abstractNumId w:val="9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13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D76C5"/>
    <w:rsid w:val="000C1485"/>
    <w:rsid w:val="00111E47"/>
    <w:rsid w:val="002F168A"/>
    <w:rsid w:val="00351AF7"/>
    <w:rsid w:val="00844735"/>
    <w:rsid w:val="008D76C5"/>
    <w:rsid w:val="00AB3A70"/>
    <w:rsid w:val="00B441E8"/>
    <w:rsid w:val="00B67B97"/>
    <w:rsid w:val="00D91F3F"/>
    <w:rsid w:val="00F5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styleId="a8">
    <w:name w:val="List Paragraph"/>
    <w:basedOn w:val="Standard"/>
    <w:pPr>
      <w:ind w:left="480"/>
    </w:pPr>
  </w:style>
  <w:style w:type="paragraph" w:styleId="a9">
    <w:name w:val="annotation text"/>
    <w:basedOn w:val="Standard"/>
  </w:style>
  <w:style w:type="paragraph" w:styleId="aa">
    <w:name w:val="annotation subject"/>
    <w:basedOn w:val="a9"/>
    <w:rPr>
      <w:b/>
      <w:bCs/>
    </w:rPr>
  </w:style>
  <w:style w:type="paragraph" w:customStyle="1" w:styleId="TableContents">
    <w:name w:val="Table Contents"/>
    <w:basedOn w:val="Standard"/>
  </w:style>
  <w:style w:type="character" w:customStyle="1" w:styleId="ab">
    <w:name w:val="頁首 字元"/>
    <w:basedOn w:val="a0"/>
    <w:rPr>
      <w:sz w:val="20"/>
      <w:szCs w:val="20"/>
    </w:rPr>
  </w:style>
  <w:style w:type="character" w:customStyle="1" w:styleId="ac">
    <w:name w:val="頁尾 字元"/>
    <w:basedOn w:val="a0"/>
    <w:rPr>
      <w:sz w:val="20"/>
      <w:szCs w:val="20"/>
    </w:rPr>
  </w:style>
  <w:style w:type="character" w:customStyle="1" w:styleId="ad">
    <w:name w:val="註解方塊文字 字元"/>
    <w:basedOn w:val="a0"/>
    <w:rPr>
      <w:rFonts w:ascii="Calibri Light" w:eastAsia="新細明體" w:hAnsi="Calibri Light" w:cs="Tahoma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e">
    <w:name w:val="annotation reference"/>
    <w:basedOn w:val="a0"/>
    <w:rPr>
      <w:sz w:val="18"/>
      <w:szCs w:val="18"/>
    </w:rPr>
  </w:style>
  <w:style w:type="character" w:customStyle="1" w:styleId="af">
    <w:name w:val="註解文字 字元"/>
    <w:basedOn w:val="a0"/>
  </w:style>
  <w:style w:type="character" w:customStyle="1" w:styleId="af0">
    <w:name w:val="註解主旨 字元"/>
    <w:basedOn w:val="af"/>
    <w:rPr>
      <w:b/>
      <w:bCs/>
    </w:rPr>
  </w:style>
  <w:style w:type="character" w:customStyle="1" w:styleId="ListLabel1">
    <w:name w:val="ListLabel 1"/>
    <w:rPr>
      <w:rFonts w:ascii="標楷體" w:eastAsia="標楷體" w:hAnsi="標楷體" w:cs="Times New Roman"/>
    </w:rPr>
  </w:style>
  <w:style w:type="character" w:customStyle="1" w:styleId="ListLabel2">
    <w:name w:val="ListLabel 2"/>
    <w:rPr>
      <w:rFonts w:ascii="標楷體" w:hAnsi="標楷體"/>
      <w:b w:val="0"/>
      <w:i w:val="0"/>
      <w:sz w:val="24"/>
    </w:rPr>
  </w:style>
  <w:style w:type="character" w:customStyle="1" w:styleId="ListLabel3">
    <w:name w:val="ListLabel 3"/>
    <w:rPr>
      <w:color w:val="00000A"/>
      <w:sz w:val="22"/>
      <w:szCs w:val="22"/>
    </w:rPr>
  </w:style>
  <w:style w:type="character" w:customStyle="1" w:styleId="ListLabel4">
    <w:name w:val="ListLabel 4"/>
    <w:rPr>
      <w:color w:val="00000A"/>
      <w:sz w:val="22"/>
      <w:szCs w:val="22"/>
    </w:rPr>
  </w:style>
  <w:style w:type="character" w:customStyle="1" w:styleId="ListLabel5">
    <w:name w:val="ListLabel 5"/>
    <w:rPr>
      <w:color w:val="00000A"/>
      <w:sz w:val="22"/>
      <w:szCs w:val="22"/>
    </w:rPr>
  </w:style>
  <w:style w:type="character" w:customStyle="1" w:styleId="ListLabel6">
    <w:name w:val="ListLabel 6"/>
    <w:rPr>
      <w:color w:val="00000A"/>
      <w:sz w:val="22"/>
      <w:szCs w:val="22"/>
    </w:rPr>
  </w:style>
  <w:style w:type="character" w:customStyle="1" w:styleId="ListLabel7">
    <w:name w:val="ListLabel 7"/>
    <w:rPr>
      <w:b/>
      <w:color w:val="00000A"/>
      <w:sz w:val="22"/>
      <w:szCs w:val="22"/>
    </w:rPr>
  </w:style>
  <w:style w:type="character" w:customStyle="1" w:styleId="ListLabel8">
    <w:name w:val="ListLabel 8"/>
    <w:rPr>
      <w:color w:val="00000A"/>
      <w:sz w:val="22"/>
      <w:szCs w:val="22"/>
    </w:rPr>
  </w:style>
  <w:style w:type="character" w:customStyle="1" w:styleId="ListLabel9">
    <w:name w:val="ListLabel 9"/>
    <w:rPr>
      <w:rFonts w:ascii="標楷體" w:hAnsi="標楷體"/>
      <w:color w:val="00000A"/>
      <w:sz w:val="22"/>
      <w:szCs w:val="20"/>
    </w:rPr>
  </w:style>
  <w:style w:type="character" w:customStyle="1" w:styleId="ListLabel10">
    <w:name w:val="ListLabel 10"/>
    <w:rPr>
      <w:b/>
      <w:sz w:val="22"/>
    </w:rPr>
  </w:style>
  <w:style w:type="character" w:customStyle="1" w:styleId="ListLabel11">
    <w:name w:val="ListLabel 11"/>
    <w:rPr>
      <w:b w:val="0"/>
      <w:color w:val="00000A"/>
      <w:sz w:val="22"/>
      <w:szCs w:val="22"/>
    </w:rPr>
  </w:style>
  <w:style w:type="character" w:customStyle="1" w:styleId="ListLabel12">
    <w:name w:val="ListLabel 12"/>
    <w:rPr>
      <w:b/>
      <w:sz w:val="22"/>
    </w:rPr>
  </w:style>
  <w:style w:type="character" w:customStyle="1" w:styleId="ListLabel13">
    <w:name w:val="ListLabel 13"/>
    <w:rPr>
      <w:color w:val="00000A"/>
      <w:sz w:val="20"/>
      <w:szCs w:val="20"/>
    </w:rPr>
  </w:style>
  <w:style w:type="table" w:styleId="af1">
    <w:name w:val="Table Grid"/>
    <w:basedOn w:val="a1"/>
    <w:rsid w:val="00F53109"/>
    <w:pPr>
      <w:autoSpaceDN/>
      <w:textAlignment w:val="auto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styleId="a8">
    <w:name w:val="List Paragraph"/>
    <w:basedOn w:val="Standard"/>
    <w:pPr>
      <w:ind w:left="480"/>
    </w:pPr>
  </w:style>
  <w:style w:type="paragraph" w:styleId="a9">
    <w:name w:val="annotation text"/>
    <w:basedOn w:val="Standard"/>
  </w:style>
  <w:style w:type="paragraph" w:styleId="aa">
    <w:name w:val="annotation subject"/>
    <w:basedOn w:val="a9"/>
    <w:rPr>
      <w:b/>
      <w:bCs/>
    </w:rPr>
  </w:style>
  <w:style w:type="paragraph" w:customStyle="1" w:styleId="TableContents">
    <w:name w:val="Table Contents"/>
    <w:basedOn w:val="Standard"/>
  </w:style>
  <w:style w:type="character" w:customStyle="1" w:styleId="ab">
    <w:name w:val="頁首 字元"/>
    <w:basedOn w:val="a0"/>
    <w:rPr>
      <w:sz w:val="20"/>
      <w:szCs w:val="20"/>
    </w:rPr>
  </w:style>
  <w:style w:type="character" w:customStyle="1" w:styleId="ac">
    <w:name w:val="頁尾 字元"/>
    <w:basedOn w:val="a0"/>
    <w:rPr>
      <w:sz w:val="20"/>
      <w:szCs w:val="20"/>
    </w:rPr>
  </w:style>
  <w:style w:type="character" w:customStyle="1" w:styleId="ad">
    <w:name w:val="註解方塊文字 字元"/>
    <w:basedOn w:val="a0"/>
    <w:rPr>
      <w:rFonts w:ascii="Calibri Light" w:eastAsia="新細明體" w:hAnsi="Calibri Light" w:cs="Tahoma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e">
    <w:name w:val="annotation reference"/>
    <w:basedOn w:val="a0"/>
    <w:rPr>
      <w:sz w:val="18"/>
      <w:szCs w:val="18"/>
    </w:rPr>
  </w:style>
  <w:style w:type="character" w:customStyle="1" w:styleId="af">
    <w:name w:val="註解文字 字元"/>
    <w:basedOn w:val="a0"/>
  </w:style>
  <w:style w:type="character" w:customStyle="1" w:styleId="af0">
    <w:name w:val="註解主旨 字元"/>
    <w:basedOn w:val="af"/>
    <w:rPr>
      <w:b/>
      <w:bCs/>
    </w:rPr>
  </w:style>
  <w:style w:type="character" w:customStyle="1" w:styleId="ListLabel1">
    <w:name w:val="ListLabel 1"/>
    <w:rPr>
      <w:rFonts w:ascii="標楷體" w:eastAsia="標楷體" w:hAnsi="標楷體" w:cs="Times New Roman"/>
    </w:rPr>
  </w:style>
  <w:style w:type="character" w:customStyle="1" w:styleId="ListLabel2">
    <w:name w:val="ListLabel 2"/>
    <w:rPr>
      <w:rFonts w:ascii="標楷體" w:hAnsi="標楷體"/>
      <w:b w:val="0"/>
      <w:i w:val="0"/>
      <w:sz w:val="24"/>
    </w:rPr>
  </w:style>
  <w:style w:type="character" w:customStyle="1" w:styleId="ListLabel3">
    <w:name w:val="ListLabel 3"/>
    <w:rPr>
      <w:color w:val="00000A"/>
      <w:sz w:val="22"/>
      <w:szCs w:val="22"/>
    </w:rPr>
  </w:style>
  <w:style w:type="character" w:customStyle="1" w:styleId="ListLabel4">
    <w:name w:val="ListLabel 4"/>
    <w:rPr>
      <w:color w:val="00000A"/>
      <w:sz w:val="22"/>
      <w:szCs w:val="22"/>
    </w:rPr>
  </w:style>
  <w:style w:type="character" w:customStyle="1" w:styleId="ListLabel5">
    <w:name w:val="ListLabel 5"/>
    <w:rPr>
      <w:color w:val="00000A"/>
      <w:sz w:val="22"/>
      <w:szCs w:val="22"/>
    </w:rPr>
  </w:style>
  <w:style w:type="character" w:customStyle="1" w:styleId="ListLabel6">
    <w:name w:val="ListLabel 6"/>
    <w:rPr>
      <w:color w:val="00000A"/>
      <w:sz w:val="22"/>
      <w:szCs w:val="22"/>
    </w:rPr>
  </w:style>
  <w:style w:type="character" w:customStyle="1" w:styleId="ListLabel7">
    <w:name w:val="ListLabel 7"/>
    <w:rPr>
      <w:b/>
      <w:color w:val="00000A"/>
      <w:sz w:val="22"/>
      <w:szCs w:val="22"/>
    </w:rPr>
  </w:style>
  <w:style w:type="character" w:customStyle="1" w:styleId="ListLabel8">
    <w:name w:val="ListLabel 8"/>
    <w:rPr>
      <w:color w:val="00000A"/>
      <w:sz w:val="22"/>
      <w:szCs w:val="22"/>
    </w:rPr>
  </w:style>
  <w:style w:type="character" w:customStyle="1" w:styleId="ListLabel9">
    <w:name w:val="ListLabel 9"/>
    <w:rPr>
      <w:rFonts w:ascii="標楷體" w:hAnsi="標楷體"/>
      <w:color w:val="00000A"/>
      <w:sz w:val="22"/>
      <w:szCs w:val="20"/>
    </w:rPr>
  </w:style>
  <w:style w:type="character" w:customStyle="1" w:styleId="ListLabel10">
    <w:name w:val="ListLabel 10"/>
    <w:rPr>
      <w:b/>
      <w:sz w:val="22"/>
    </w:rPr>
  </w:style>
  <w:style w:type="character" w:customStyle="1" w:styleId="ListLabel11">
    <w:name w:val="ListLabel 11"/>
    <w:rPr>
      <w:b w:val="0"/>
      <w:color w:val="00000A"/>
      <w:sz w:val="22"/>
      <w:szCs w:val="22"/>
    </w:rPr>
  </w:style>
  <w:style w:type="character" w:customStyle="1" w:styleId="ListLabel12">
    <w:name w:val="ListLabel 12"/>
    <w:rPr>
      <w:b/>
      <w:sz w:val="22"/>
    </w:rPr>
  </w:style>
  <w:style w:type="character" w:customStyle="1" w:styleId="ListLabel13">
    <w:name w:val="ListLabel 13"/>
    <w:rPr>
      <w:color w:val="00000A"/>
      <w:sz w:val="20"/>
      <w:szCs w:val="20"/>
    </w:rPr>
  </w:style>
  <w:style w:type="table" w:styleId="af1">
    <w:name w:val="Table Grid"/>
    <w:basedOn w:val="a1"/>
    <w:rsid w:val="00F53109"/>
    <w:pPr>
      <w:autoSpaceDN/>
      <w:textAlignment w:val="auto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ce.moe.edu.tw/" TargetMode="External"/><Relationship Id="rId2" Type="http://schemas.openxmlformats.org/officeDocument/2006/relationships/hyperlink" Target="http://ace.moe.edu.tw/" TargetMode="External"/><Relationship Id="rId1" Type="http://schemas.openxmlformats.org/officeDocument/2006/relationships/hyperlink" Target="http://ace.mo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陳孟吟</dc:creator>
  <cp:lastModifiedBy>User</cp:lastModifiedBy>
  <cp:revision>2</cp:revision>
  <cp:lastPrinted>2016-05-18T01:53:00Z</cp:lastPrinted>
  <dcterms:created xsi:type="dcterms:W3CDTF">2017-10-19T02:18:00Z</dcterms:created>
  <dcterms:modified xsi:type="dcterms:W3CDTF">2017-10-19T02:18:00Z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